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C5" w:rsidRDefault="002431B1" w:rsidP="003708B8">
      <w:pPr>
        <w:pStyle w:val="Heading1"/>
        <w:ind w:right="22"/>
        <w:jc w:val="center"/>
        <w:rPr>
          <w:rFonts w:ascii="Segoe UI" w:hAnsi="Segoe UI" w:cs="Segoe UI"/>
          <w:iCs/>
          <w:sz w:val="68"/>
          <w:szCs w:val="68"/>
        </w:rPr>
      </w:pPr>
      <w:r>
        <w:rPr>
          <w:rFonts w:ascii="Segoe UI" w:hAnsi="Segoe UI" w:cs="Segoe UI"/>
          <w:iCs/>
          <w:noProof/>
          <w:sz w:val="68"/>
          <w:szCs w:val="68"/>
        </w:rPr>
        <w:drawing>
          <wp:inline distT="0" distB="0" distL="0" distR="0">
            <wp:extent cx="5476875" cy="3295650"/>
            <wp:effectExtent l="0" t="0" r="9525" b="0"/>
            <wp:docPr id="2" name="Resim 2" descr="C:\Users\Veysel Senel\Downloads\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ysel Senel\Downloads\c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295650"/>
                    </a:xfrm>
                    <a:prstGeom prst="rect">
                      <a:avLst/>
                    </a:prstGeom>
                    <a:noFill/>
                    <a:ln>
                      <a:noFill/>
                    </a:ln>
                  </pic:spPr>
                </pic:pic>
              </a:graphicData>
            </a:graphic>
          </wp:inline>
        </w:drawing>
      </w:r>
    </w:p>
    <w:p w:rsidR="006B611D" w:rsidRDefault="006B611D" w:rsidP="006B611D">
      <w:pPr>
        <w:tabs>
          <w:tab w:val="center" w:pos="4535"/>
        </w:tabs>
        <w:jc w:val="center"/>
        <w:rPr>
          <w:rFonts w:ascii="Segoe UI" w:hAnsi="Segoe UI" w:cs="Segoe UI"/>
          <w:b/>
          <w:bCs/>
          <w:color w:val="0099CC"/>
          <w:sz w:val="44"/>
          <w:szCs w:val="44"/>
        </w:rPr>
      </w:pPr>
      <w:r>
        <w:rPr>
          <w:rFonts w:ascii="Segoe UI" w:hAnsi="Segoe UI" w:cs="Segoe UI"/>
          <w:b/>
          <w:bCs/>
          <w:color w:val="0099CC"/>
          <w:sz w:val="44"/>
          <w:szCs w:val="44"/>
        </w:rPr>
        <w:t>İLKBAHAR &amp; YAZ &amp; SONBAHAR DÖNEMİ</w:t>
      </w:r>
    </w:p>
    <w:p w:rsidR="006B611D" w:rsidRDefault="006B611D" w:rsidP="006B611D">
      <w:pPr>
        <w:tabs>
          <w:tab w:val="center" w:pos="4535"/>
        </w:tabs>
        <w:jc w:val="center"/>
        <w:rPr>
          <w:rFonts w:ascii="Segoe UI" w:hAnsi="Segoe UI" w:cs="Segoe UI"/>
          <w:b/>
          <w:bCs/>
          <w:color w:val="0099CC"/>
          <w:sz w:val="44"/>
          <w:szCs w:val="44"/>
        </w:rPr>
      </w:pPr>
      <w:r>
        <w:rPr>
          <w:rFonts w:ascii="Segoe UI" w:hAnsi="Segoe UI" w:cs="Segoe UI"/>
          <w:b/>
          <w:bCs/>
          <w:color w:val="0099CC"/>
          <w:sz w:val="44"/>
          <w:szCs w:val="44"/>
        </w:rPr>
        <w:t>RAMAZAN BAYRAMI</w:t>
      </w:r>
    </w:p>
    <w:p w:rsidR="003708B8" w:rsidRPr="006B611D" w:rsidRDefault="003708B8" w:rsidP="006B611D">
      <w:pPr>
        <w:tabs>
          <w:tab w:val="center" w:pos="4535"/>
        </w:tabs>
        <w:jc w:val="center"/>
        <w:rPr>
          <w:rFonts w:ascii="Segoe UI" w:hAnsi="Segoe UI" w:cs="Segoe UI"/>
          <w:b/>
          <w:bCs/>
          <w:iCs/>
          <w:sz w:val="50"/>
          <w:szCs w:val="50"/>
          <w:lang w:val="es-ES_tradnl"/>
        </w:rPr>
      </w:pPr>
      <w:r w:rsidRPr="006B611D">
        <w:rPr>
          <w:rFonts w:ascii="Segoe UI" w:hAnsi="Segoe UI" w:cs="Segoe UI"/>
          <w:b/>
          <w:bCs/>
          <w:iCs/>
          <w:sz w:val="50"/>
          <w:szCs w:val="50"/>
          <w:lang w:val="es-ES_tradnl"/>
        </w:rPr>
        <w:t>ENDÜLÜS</w:t>
      </w:r>
    </w:p>
    <w:p w:rsidR="003708B8" w:rsidRDefault="003708B8" w:rsidP="003708B8">
      <w:pPr>
        <w:jc w:val="center"/>
        <w:rPr>
          <w:rFonts w:ascii="Segoe UI" w:hAnsi="Segoe UI" w:cs="Segoe UI"/>
          <w:b/>
          <w:bCs/>
          <w:iCs/>
          <w:sz w:val="36"/>
          <w:szCs w:val="36"/>
          <w:lang w:val="es-ES_tradnl"/>
        </w:rPr>
      </w:pPr>
      <w:r w:rsidRPr="00EA64D8">
        <w:rPr>
          <w:rFonts w:ascii="Segoe UI" w:hAnsi="Segoe UI" w:cs="Segoe UI"/>
          <w:b/>
          <w:bCs/>
          <w:iCs/>
          <w:sz w:val="36"/>
          <w:szCs w:val="36"/>
          <w:lang w:val="es-ES_tradnl"/>
        </w:rPr>
        <w:t>SEV</w:t>
      </w:r>
      <w:r>
        <w:rPr>
          <w:rFonts w:ascii="Segoe UI" w:hAnsi="Segoe UI" w:cs="Segoe UI"/>
          <w:b/>
          <w:bCs/>
          <w:iCs/>
          <w:sz w:val="36"/>
          <w:szCs w:val="36"/>
          <w:lang w:val="es-ES_tradnl"/>
        </w:rPr>
        <w:t>İ</w:t>
      </w:r>
      <w:r w:rsidRPr="00EA64D8">
        <w:rPr>
          <w:rFonts w:ascii="Segoe UI" w:hAnsi="Segoe UI" w:cs="Segoe UI"/>
          <w:b/>
          <w:bCs/>
          <w:iCs/>
          <w:sz w:val="36"/>
          <w:szCs w:val="36"/>
          <w:lang w:val="es-ES_tradnl"/>
        </w:rPr>
        <w:t>LLA (4)</w:t>
      </w:r>
    </w:p>
    <w:p w:rsidR="00AC2B6B" w:rsidRPr="00AC2B6B" w:rsidRDefault="00AC2B6B" w:rsidP="00AC2B6B">
      <w:pPr>
        <w:jc w:val="center"/>
        <w:rPr>
          <w:rFonts w:ascii="Segoe UI" w:hAnsi="Segoe UI" w:cs="Segoe UI"/>
          <w:b/>
          <w:bCs/>
          <w:iCs/>
          <w:sz w:val="28"/>
          <w:szCs w:val="28"/>
        </w:rPr>
      </w:pPr>
      <w:r w:rsidRPr="00AC2B6B">
        <w:rPr>
          <w:rFonts w:ascii="Segoe UI" w:hAnsi="Segoe UI" w:cs="Segoe UI"/>
          <w:b/>
          <w:bCs/>
          <w:iCs/>
          <w:color w:val="FF0000"/>
          <w:sz w:val="28"/>
          <w:szCs w:val="28"/>
        </w:rPr>
        <w:t>Türk H</w:t>
      </w:r>
      <w:r w:rsidR="00771D7D">
        <w:rPr>
          <w:rFonts w:ascii="Segoe UI" w:hAnsi="Segoe UI" w:cs="Segoe UI"/>
          <w:b/>
          <w:bCs/>
          <w:iCs/>
          <w:color w:val="FF0000"/>
          <w:sz w:val="28"/>
          <w:szCs w:val="28"/>
        </w:rPr>
        <w:t>ava yolları Tarifeli Seferi ile</w:t>
      </w:r>
      <w:r w:rsidRPr="00AC2B6B">
        <w:rPr>
          <w:rFonts w:ascii="Segoe UI" w:hAnsi="Segoe UI" w:cs="Segoe UI"/>
          <w:b/>
          <w:bCs/>
          <w:iCs/>
          <w:color w:val="FF0000"/>
          <w:sz w:val="28"/>
          <w:szCs w:val="28"/>
        </w:rPr>
        <w:t>…</w:t>
      </w:r>
    </w:p>
    <w:p w:rsidR="00B74755" w:rsidRDefault="006B50B1" w:rsidP="00B74755">
      <w:pPr>
        <w:jc w:val="center"/>
        <w:rPr>
          <w:rFonts w:ascii="Segoe UI" w:hAnsi="Segoe UI" w:cs="Segoe UI"/>
          <w:bCs/>
          <w:iCs/>
          <w:sz w:val="28"/>
          <w:szCs w:val="28"/>
        </w:rPr>
      </w:pPr>
      <w:r>
        <w:rPr>
          <w:rFonts w:ascii="Segoe UI" w:hAnsi="Segoe UI" w:cs="Segoe UI"/>
          <w:bCs/>
          <w:iCs/>
          <w:sz w:val="28"/>
          <w:szCs w:val="28"/>
        </w:rPr>
        <w:t>24 Mayıs</w:t>
      </w:r>
      <w:r w:rsidR="003708B8">
        <w:rPr>
          <w:rFonts w:ascii="Segoe UI" w:hAnsi="Segoe UI" w:cs="Segoe UI"/>
          <w:bCs/>
          <w:iCs/>
          <w:sz w:val="28"/>
          <w:szCs w:val="28"/>
        </w:rPr>
        <w:t xml:space="preserve"> &amp; </w:t>
      </w:r>
      <w:r>
        <w:rPr>
          <w:rFonts w:ascii="Segoe UI" w:hAnsi="Segoe UI" w:cs="Segoe UI"/>
          <w:bCs/>
          <w:iCs/>
          <w:sz w:val="28"/>
          <w:szCs w:val="28"/>
        </w:rPr>
        <w:t xml:space="preserve">24 Haziran &amp; 26 Ağustos </w:t>
      </w:r>
    </w:p>
    <w:p w:rsidR="003708B8" w:rsidRPr="00B74755" w:rsidRDefault="006B50B1" w:rsidP="00B74755">
      <w:pPr>
        <w:jc w:val="center"/>
        <w:rPr>
          <w:rFonts w:ascii="Segoe UI" w:hAnsi="Segoe UI" w:cs="Segoe UI"/>
          <w:bCs/>
          <w:iCs/>
          <w:sz w:val="28"/>
          <w:szCs w:val="28"/>
        </w:rPr>
      </w:pPr>
      <w:r>
        <w:rPr>
          <w:rFonts w:ascii="Segoe UI" w:hAnsi="Segoe UI" w:cs="Segoe UI"/>
          <w:bCs/>
          <w:iCs/>
          <w:sz w:val="28"/>
          <w:szCs w:val="28"/>
        </w:rPr>
        <w:t xml:space="preserve">28 Ekim &amp; 18 Kasım </w:t>
      </w:r>
      <w:r w:rsidR="003708B8">
        <w:rPr>
          <w:rFonts w:ascii="Segoe UI" w:hAnsi="Segoe UI" w:cs="Segoe UI"/>
          <w:bCs/>
          <w:iCs/>
          <w:sz w:val="28"/>
          <w:szCs w:val="28"/>
        </w:rPr>
        <w:t xml:space="preserve">2020 </w:t>
      </w:r>
      <w:r w:rsidR="003708B8" w:rsidRPr="008A7942">
        <w:rPr>
          <w:rFonts w:ascii="Segoe UI" w:hAnsi="Segoe UI" w:cs="Segoe UI"/>
          <w:bCs/>
          <w:iCs/>
          <w:sz w:val="28"/>
          <w:szCs w:val="28"/>
        </w:rPr>
        <w:t xml:space="preserve">Hareket… </w:t>
      </w:r>
      <w:r w:rsidR="003708B8">
        <w:rPr>
          <w:rFonts w:ascii="Segoe UI" w:hAnsi="Segoe UI" w:cs="Segoe UI"/>
          <w:b/>
          <w:bCs/>
          <w:iCs/>
          <w:sz w:val="30"/>
          <w:szCs w:val="30"/>
        </w:rPr>
        <w:t>4</w:t>
      </w:r>
      <w:r w:rsidR="003708B8" w:rsidRPr="008A7942">
        <w:rPr>
          <w:rFonts w:ascii="Segoe UI" w:hAnsi="Segoe UI" w:cs="Segoe UI"/>
          <w:b/>
          <w:bCs/>
          <w:iCs/>
          <w:sz w:val="30"/>
          <w:szCs w:val="30"/>
        </w:rPr>
        <w:t xml:space="preserve"> Gece</w:t>
      </w:r>
    </w:p>
    <w:p w:rsidR="00AC2B6B" w:rsidRDefault="00AC2B6B" w:rsidP="003708B8">
      <w:pPr>
        <w:jc w:val="center"/>
        <w:rPr>
          <w:rFonts w:ascii="Segoe UI" w:hAnsi="Segoe UI" w:cs="Segoe UI"/>
          <w:b/>
          <w:bCs/>
          <w:iCs/>
          <w:sz w:val="30"/>
          <w:szCs w:val="30"/>
        </w:rPr>
      </w:pPr>
      <w:r>
        <w:rPr>
          <w:rFonts w:ascii="Segoe UI" w:hAnsi="Segoe UI" w:cs="Segoe UI"/>
          <w:b/>
          <w:bCs/>
          <w:i/>
          <w:iCs/>
          <w:color w:val="0000FF"/>
          <w:sz w:val="28"/>
          <w:szCs w:val="28"/>
        </w:rPr>
        <w:t>TÜM TÜRKİYE’DEN ve KIBRIS’DAN İÇ HAT BAĞLANTI İMKANI</w:t>
      </w:r>
    </w:p>
    <w:p w:rsidR="003708B8" w:rsidRPr="008A7942" w:rsidRDefault="003708B8" w:rsidP="00AC2B6B">
      <w:pPr>
        <w:pStyle w:val="Heading1"/>
        <w:spacing w:before="120"/>
        <w:ind w:right="23"/>
        <w:rPr>
          <w:rFonts w:ascii="Segoe UI" w:hAnsi="Segoe UI" w:cs="Segoe UI"/>
          <w:sz w:val="18"/>
          <w:szCs w:val="18"/>
        </w:rPr>
      </w:pPr>
      <w:r>
        <w:rPr>
          <w:rFonts w:ascii="Segoe UI" w:hAnsi="Segoe UI" w:cs="Segoe UI"/>
          <w:color w:val="0099CC"/>
          <w:sz w:val="18"/>
          <w:szCs w:val="18"/>
        </w:rPr>
        <w:t>1.</w:t>
      </w:r>
      <w:r w:rsidRPr="008A7942">
        <w:rPr>
          <w:rFonts w:ascii="Segoe UI" w:hAnsi="Segoe UI" w:cs="Segoe UI"/>
          <w:color w:val="0099CC"/>
          <w:sz w:val="18"/>
          <w:szCs w:val="18"/>
        </w:rPr>
        <w:t xml:space="preserve"> </w:t>
      </w:r>
      <w:r>
        <w:rPr>
          <w:rFonts w:ascii="Segoe UI" w:hAnsi="Segoe UI" w:cs="Segoe UI"/>
          <w:color w:val="0099CC"/>
          <w:sz w:val="18"/>
          <w:szCs w:val="18"/>
        </w:rPr>
        <w:t>Gün</w:t>
      </w:r>
      <w:r w:rsidR="00610990">
        <w:rPr>
          <w:rFonts w:ascii="Segoe UI" w:hAnsi="Segoe UI" w:cs="Segoe UI"/>
          <w:color w:val="0099CC"/>
          <w:sz w:val="18"/>
          <w:szCs w:val="18"/>
        </w:rPr>
        <w:tab/>
        <w:t xml:space="preserve">         </w:t>
      </w:r>
      <w:r w:rsidRPr="00610990">
        <w:rPr>
          <w:rFonts w:ascii="Segoe UI" w:hAnsi="Segoe UI" w:cs="Segoe UI"/>
          <w:color w:val="000000" w:themeColor="text1"/>
          <w:sz w:val="18"/>
          <w:szCs w:val="18"/>
        </w:rPr>
        <w:t xml:space="preserve">İSTANBUL – MALAGA – SEVİLLA    </w:t>
      </w:r>
      <w:r w:rsidRPr="00610990">
        <w:rPr>
          <w:rFonts w:ascii="Segoe UI" w:hAnsi="Segoe UI" w:cs="Segoe UI"/>
          <w:b w:val="0"/>
          <w:color w:val="000000" w:themeColor="text1"/>
          <w:sz w:val="18"/>
          <w:szCs w:val="18"/>
        </w:rPr>
        <w:t xml:space="preserve"> </w:t>
      </w:r>
    </w:p>
    <w:p w:rsidR="003708B8" w:rsidRDefault="003708B8" w:rsidP="003708B8">
      <w:pPr>
        <w:jc w:val="both"/>
        <w:rPr>
          <w:rFonts w:ascii="Segoe UI" w:hAnsi="Segoe UI" w:cs="Segoe UI"/>
          <w:sz w:val="18"/>
          <w:szCs w:val="18"/>
        </w:rPr>
      </w:pPr>
      <w:r>
        <w:rPr>
          <w:rFonts w:ascii="Segoe UI" w:hAnsi="Segoe UI" w:cs="Segoe UI"/>
          <w:sz w:val="18"/>
          <w:szCs w:val="18"/>
        </w:rPr>
        <w:t>İstanbul Yeni</w:t>
      </w:r>
      <w:r w:rsidRPr="00C43009">
        <w:rPr>
          <w:rFonts w:ascii="Segoe UI" w:hAnsi="Segoe UI" w:cs="Segoe UI"/>
          <w:sz w:val="18"/>
          <w:szCs w:val="18"/>
        </w:rPr>
        <w:t xml:space="preserve"> Havalimanı Dış Hatlar Terminali Türk Hava Yolları kontuarında </w:t>
      </w:r>
      <w:r>
        <w:rPr>
          <w:rFonts w:ascii="Segoe UI" w:hAnsi="Segoe UI" w:cs="Segoe UI"/>
          <w:sz w:val="18"/>
          <w:szCs w:val="18"/>
        </w:rPr>
        <w:t xml:space="preserve">pasaport kontrol ve bilet/bagaj işlemlerinizi zamanında bitirebilmek için uçuşunuzdan </w:t>
      </w:r>
      <w:r>
        <w:rPr>
          <w:rFonts w:ascii="Segoe UI" w:hAnsi="Segoe UI" w:cs="Segoe UI"/>
          <w:sz w:val="18"/>
          <w:szCs w:val="18"/>
          <w:u w:val="single"/>
        </w:rPr>
        <w:t xml:space="preserve">üç saat önce </w:t>
      </w:r>
      <w:r>
        <w:rPr>
          <w:rFonts w:ascii="Segoe UI" w:hAnsi="Segoe UI" w:cs="Segoe UI"/>
          <w:sz w:val="18"/>
          <w:szCs w:val="18"/>
        </w:rPr>
        <w:t>havalimanında hazır bulunmanız önerilir. Rehberinizle buluşma uçuşa bir saat kala uçak kapısında olacaktır.</w:t>
      </w:r>
      <w:r w:rsidRPr="00C43009">
        <w:rPr>
          <w:rFonts w:ascii="Segoe UI" w:hAnsi="Segoe UI" w:cs="Segoe UI"/>
          <w:sz w:val="18"/>
          <w:szCs w:val="18"/>
        </w:rPr>
        <w:t xml:space="preserve">Türk Havayolları’nın TK </w:t>
      </w:r>
      <w:r>
        <w:rPr>
          <w:rFonts w:ascii="Segoe UI" w:hAnsi="Segoe UI" w:cs="Segoe UI"/>
          <w:sz w:val="18"/>
          <w:szCs w:val="18"/>
        </w:rPr>
        <w:t>1305</w:t>
      </w:r>
      <w:r w:rsidRPr="00C43009">
        <w:rPr>
          <w:rFonts w:ascii="Segoe UI" w:hAnsi="Segoe UI" w:cs="Segoe UI"/>
          <w:sz w:val="18"/>
          <w:szCs w:val="18"/>
        </w:rPr>
        <w:t xml:space="preserve"> tarifeli seferi ile saat </w:t>
      </w:r>
      <w:r>
        <w:rPr>
          <w:rFonts w:ascii="Segoe UI" w:hAnsi="Segoe UI" w:cs="Segoe UI"/>
          <w:sz w:val="18"/>
          <w:szCs w:val="18"/>
        </w:rPr>
        <w:t>08.10’da</w:t>
      </w:r>
      <w:r w:rsidRPr="00C43009">
        <w:rPr>
          <w:rFonts w:ascii="Segoe UI" w:hAnsi="Segoe UI" w:cs="Segoe UI"/>
          <w:sz w:val="18"/>
          <w:szCs w:val="18"/>
        </w:rPr>
        <w:t xml:space="preserve"> </w:t>
      </w:r>
      <w:r>
        <w:rPr>
          <w:rFonts w:ascii="Segoe UI" w:hAnsi="Segoe UI" w:cs="Segoe UI"/>
          <w:sz w:val="18"/>
          <w:szCs w:val="18"/>
        </w:rPr>
        <w:t>Malaga</w:t>
      </w:r>
      <w:r w:rsidRPr="00C43009">
        <w:rPr>
          <w:rFonts w:ascii="Segoe UI" w:hAnsi="Segoe UI" w:cs="Segoe UI"/>
          <w:sz w:val="18"/>
          <w:szCs w:val="18"/>
        </w:rPr>
        <w:t>’ya uçuş.</w:t>
      </w:r>
      <w:r>
        <w:rPr>
          <w:rFonts w:ascii="Segoe UI" w:hAnsi="Segoe UI" w:cs="Segoe UI"/>
          <w:b/>
          <w:sz w:val="18"/>
          <w:szCs w:val="18"/>
        </w:rPr>
        <w:t xml:space="preserve"> </w:t>
      </w:r>
      <w:r>
        <w:rPr>
          <w:rFonts w:ascii="Segoe UI" w:hAnsi="Segoe UI" w:cs="Segoe UI"/>
          <w:bCs/>
          <w:sz w:val="18"/>
          <w:szCs w:val="18"/>
          <w:lang w:val="x-none" w:eastAsia="x-none"/>
        </w:rPr>
        <w:t xml:space="preserve">Yerel saat ile </w:t>
      </w:r>
      <w:r>
        <w:rPr>
          <w:rFonts w:ascii="Segoe UI" w:hAnsi="Segoe UI" w:cs="Segoe UI"/>
          <w:bCs/>
          <w:sz w:val="18"/>
          <w:szCs w:val="18"/>
          <w:lang w:eastAsia="x-none"/>
        </w:rPr>
        <w:t>11.55</w:t>
      </w:r>
      <w:r>
        <w:rPr>
          <w:rFonts w:ascii="Segoe UI" w:hAnsi="Segoe UI" w:cs="Segoe UI"/>
          <w:bCs/>
          <w:sz w:val="18"/>
          <w:szCs w:val="18"/>
          <w:lang w:val="x-none" w:eastAsia="x-none"/>
        </w:rPr>
        <w:t>’</w:t>
      </w:r>
      <w:r>
        <w:rPr>
          <w:rFonts w:ascii="Segoe UI" w:hAnsi="Segoe UI" w:cs="Segoe UI"/>
          <w:bCs/>
          <w:sz w:val="18"/>
          <w:szCs w:val="18"/>
          <w:lang w:eastAsia="x-none"/>
        </w:rPr>
        <w:t>te</w:t>
      </w:r>
      <w:r w:rsidRPr="006C4D1D">
        <w:rPr>
          <w:rFonts w:ascii="Segoe UI" w:hAnsi="Segoe UI" w:cs="Segoe UI"/>
          <w:bCs/>
          <w:sz w:val="18"/>
          <w:szCs w:val="18"/>
          <w:lang w:val="x-none" w:eastAsia="x-none"/>
        </w:rPr>
        <w:t xml:space="preserve"> inişimizi takiben bizi bekleyen ö</w:t>
      </w:r>
      <w:r>
        <w:rPr>
          <w:rFonts w:ascii="Segoe UI" w:hAnsi="Segoe UI" w:cs="Segoe UI"/>
          <w:bCs/>
          <w:sz w:val="18"/>
          <w:szCs w:val="18"/>
          <w:lang w:val="x-none" w:eastAsia="x-none"/>
        </w:rPr>
        <w:t xml:space="preserve">zel otobüsümüzle </w:t>
      </w:r>
      <w:r w:rsidRPr="003F729C">
        <w:rPr>
          <w:rFonts w:ascii="Segoe UI" w:hAnsi="Segoe UI" w:cs="Segoe UI"/>
          <w:sz w:val="18"/>
          <w:szCs w:val="18"/>
        </w:rPr>
        <w:t xml:space="preserve">Sevilla’ya hareket ve varışımızın ardında </w:t>
      </w:r>
      <w:r w:rsidRPr="008A7942">
        <w:rPr>
          <w:rFonts w:ascii="Segoe UI" w:hAnsi="Segoe UI" w:cs="Segoe UI"/>
          <w:sz w:val="18"/>
          <w:szCs w:val="18"/>
        </w:rPr>
        <w:t>Sevilla şehir turu. Göreceğimiz yerler arasında, İspanya Meydanı, Altın Kule, Paula Rahibeler Manastırı, havuzları ve bahçeleri ile ünlü Maria Luisa Parkı ile Santa Cruz Meydanı bulunmaktadır.</w:t>
      </w:r>
      <w:r>
        <w:rPr>
          <w:rFonts w:ascii="Segoe UI" w:hAnsi="Segoe UI" w:cs="Segoe UI"/>
          <w:sz w:val="18"/>
          <w:szCs w:val="18"/>
        </w:rPr>
        <w:t xml:space="preserve"> Tur sonrası otele transfer. </w:t>
      </w:r>
      <w:r w:rsidRPr="003F729C">
        <w:rPr>
          <w:rFonts w:ascii="Segoe UI" w:hAnsi="Segoe UI" w:cs="Segoe UI"/>
          <w:sz w:val="18"/>
          <w:szCs w:val="18"/>
        </w:rPr>
        <w:t xml:space="preserve">Akşamı eğlenceli bir ortamda geçirmek isteyen misafirlerimiz ile </w:t>
      </w:r>
      <w:r w:rsidRPr="008A7942">
        <w:rPr>
          <w:rFonts w:ascii="Segoe UI" w:hAnsi="Segoe UI" w:cs="Segoe UI"/>
          <w:sz w:val="18"/>
          <w:szCs w:val="18"/>
        </w:rPr>
        <w:t xml:space="preserve">ekstra </w:t>
      </w:r>
      <w:r w:rsidRPr="003F729C">
        <w:rPr>
          <w:rFonts w:ascii="Segoe UI" w:hAnsi="Segoe UI" w:cs="Segoe UI"/>
          <w:sz w:val="18"/>
          <w:szCs w:val="18"/>
        </w:rPr>
        <w:t xml:space="preserve">düzenlenecek </w:t>
      </w:r>
      <w:r>
        <w:rPr>
          <w:rFonts w:ascii="Segoe UI" w:hAnsi="Segoe UI" w:cs="Segoe UI"/>
          <w:b/>
          <w:sz w:val="18"/>
          <w:szCs w:val="18"/>
        </w:rPr>
        <w:t xml:space="preserve">Flamenco Gecesi </w:t>
      </w:r>
      <w:r w:rsidRPr="003F729C">
        <w:rPr>
          <w:rFonts w:ascii="Segoe UI" w:hAnsi="Segoe UI" w:cs="Segoe UI"/>
          <w:b/>
          <w:sz w:val="18"/>
          <w:szCs w:val="18"/>
        </w:rPr>
        <w:t>(55 Euro - yemeksiz).</w:t>
      </w:r>
      <w:r>
        <w:rPr>
          <w:rFonts w:ascii="Segoe UI" w:hAnsi="Segoe UI" w:cs="Segoe UI"/>
          <w:sz w:val="18"/>
          <w:szCs w:val="18"/>
        </w:rPr>
        <w:t xml:space="preserve"> Tur bitimi otelimize transfer ve dinlenmek üzere serbest saatler.</w:t>
      </w:r>
    </w:p>
    <w:p w:rsidR="006B611D" w:rsidRPr="00A67A21" w:rsidRDefault="006B611D" w:rsidP="003708B8">
      <w:pPr>
        <w:jc w:val="both"/>
        <w:rPr>
          <w:rFonts w:ascii="Segoe UI" w:hAnsi="Segoe UI" w:cs="Segoe UI"/>
          <w:sz w:val="18"/>
          <w:szCs w:val="18"/>
          <w:shd w:val="clear" w:color="auto" w:fill="FFFFFF"/>
        </w:rPr>
      </w:pPr>
    </w:p>
    <w:p w:rsidR="003708B8" w:rsidRPr="00136CBC" w:rsidRDefault="00610990" w:rsidP="003708B8">
      <w:pPr>
        <w:jc w:val="both"/>
        <w:rPr>
          <w:rFonts w:ascii="Segoe UI" w:hAnsi="Segoe UI" w:cs="Segoe UI"/>
          <w:b/>
          <w:color w:val="0099CC"/>
          <w:sz w:val="18"/>
          <w:szCs w:val="18"/>
        </w:rPr>
      </w:pPr>
      <w:r>
        <w:rPr>
          <w:rFonts w:ascii="Segoe UI" w:hAnsi="Segoe UI" w:cs="Segoe UI"/>
          <w:b/>
          <w:color w:val="0099CC"/>
          <w:sz w:val="18"/>
          <w:szCs w:val="18"/>
        </w:rPr>
        <w:t>2. Gün</w:t>
      </w:r>
      <w:r>
        <w:rPr>
          <w:rFonts w:ascii="Segoe UI" w:hAnsi="Segoe UI" w:cs="Segoe UI"/>
          <w:b/>
          <w:color w:val="0099CC"/>
          <w:sz w:val="18"/>
          <w:szCs w:val="18"/>
        </w:rPr>
        <w:tab/>
        <w:t xml:space="preserve">          </w:t>
      </w:r>
      <w:r w:rsidR="003708B8" w:rsidRPr="00136CBC">
        <w:rPr>
          <w:rFonts w:ascii="Segoe UI" w:hAnsi="Segoe UI" w:cs="Segoe UI"/>
          <w:b/>
          <w:sz w:val="18"/>
          <w:szCs w:val="18"/>
        </w:rPr>
        <w:t>SEV</w:t>
      </w:r>
      <w:r w:rsidR="003708B8">
        <w:rPr>
          <w:rFonts w:ascii="Segoe UI" w:hAnsi="Segoe UI" w:cs="Segoe UI"/>
          <w:b/>
          <w:sz w:val="18"/>
          <w:szCs w:val="18"/>
        </w:rPr>
        <w:t>İ</w:t>
      </w:r>
      <w:r w:rsidR="003708B8" w:rsidRPr="00136CBC">
        <w:rPr>
          <w:rFonts w:ascii="Segoe UI" w:hAnsi="Segoe UI" w:cs="Segoe UI"/>
          <w:b/>
          <w:sz w:val="18"/>
          <w:szCs w:val="18"/>
        </w:rPr>
        <w:t>LLA</w:t>
      </w:r>
      <w:r w:rsidR="003708B8" w:rsidRPr="00136CBC">
        <w:rPr>
          <w:rFonts w:ascii="Segoe UI" w:hAnsi="Segoe UI" w:cs="Segoe UI"/>
          <w:b/>
          <w:color w:val="0099CC"/>
          <w:sz w:val="18"/>
          <w:szCs w:val="18"/>
        </w:rPr>
        <w:t xml:space="preserve"> </w:t>
      </w:r>
    </w:p>
    <w:p w:rsidR="006B611D" w:rsidRDefault="003708B8" w:rsidP="006B611D">
      <w:pPr>
        <w:jc w:val="both"/>
        <w:rPr>
          <w:rFonts w:ascii="Segoe UI" w:hAnsi="Segoe UI" w:cs="Segoe UI"/>
          <w:sz w:val="18"/>
          <w:szCs w:val="18"/>
        </w:rPr>
      </w:pPr>
      <w:r>
        <w:rPr>
          <w:rFonts w:ascii="Segoe UI" w:hAnsi="Segoe UI" w:cs="Segoe UI"/>
          <w:sz w:val="18"/>
          <w:szCs w:val="18"/>
        </w:rPr>
        <w:t>Kahvaltının ardından</w:t>
      </w:r>
      <w:r w:rsidRPr="00265766">
        <w:rPr>
          <w:rFonts w:ascii="Segoe UI" w:hAnsi="Segoe UI" w:cs="Segoe UI"/>
          <w:sz w:val="18"/>
          <w:szCs w:val="18"/>
        </w:rPr>
        <w:t xml:space="preserve"> serbest zaman. Arzu eden misafirlerimiz </w:t>
      </w:r>
      <w:r w:rsidRPr="001A419D">
        <w:rPr>
          <w:rFonts w:ascii="Segoe UI" w:hAnsi="Segoe UI" w:cs="Segoe UI"/>
          <w:b/>
          <w:sz w:val="18"/>
          <w:szCs w:val="18"/>
        </w:rPr>
        <w:t xml:space="preserve">ekstra </w:t>
      </w:r>
      <w:r w:rsidRPr="00265766">
        <w:rPr>
          <w:rFonts w:ascii="Segoe UI" w:hAnsi="Segoe UI" w:cs="Segoe UI"/>
          <w:sz w:val="18"/>
          <w:szCs w:val="18"/>
        </w:rPr>
        <w:t xml:space="preserve">olarak düzenlenecek olan </w:t>
      </w:r>
      <w:r>
        <w:rPr>
          <w:rFonts w:ascii="Segoe UI" w:hAnsi="Segoe UI" w:cs="Segoe UI"/>
          <w:b/>
          <w:sz w:val="18"/>
          <w:szCs w:val="18"/>
        </w:rPr>
        <w:t>Sevilla Şaheserleri (65</w:t>
      </w:r>
      <w:r w:rsidRPr="001A419D">
        <w:rPr>
          <w:rFonts w:ascii="Segoe UI" w:hAnsi="Segoe UI" w:cs="Segoe UI"/>
          <w:b/>
          <w:sz w:val="18"/>
          <w:szCs w:val="18"/>
        </w:rPr>
        <w:t xml:space="preserve"> Euro)</w:t>
      </w:r>
      <w:r w:rsidRPr="00265766">
        <w:rPr>
          <w:rFonts w:ascii="Segoe UI" w:hAnsi="Segoe UI" w:cs="Segoe UI"/>
          <w:sz w:val="18"/>
          <w:szCs w:val="18"/>
        </w:rPr>
        <w:t xml:space="preserve">. Turumuzda Sevilla Katedrali, Alcázar Sarayı ziyaret edilecektir. Saraylar sonrasında is Sevilla Tekne turu yapılacaktır. </w:t>
      </w:r>
      <w:r w:rsidRPr="001A419D">
        <w:rPr>
          <w:rFonts w:ascii="Segoe UI" w:hAnsi="Segoe UI" w:cs="Segoe UI"/>
          <w:b/>
          <w:sz w:val="18"/>
          <w:szCs w:val="18"/>
        </w:rPr>
        <w:t>Alcázar;</w:t>
      </w:r>
      <w:r w:rsidRPr="00265766">
        <w:rPr>
          <w:rFonts w:ascii="Segoe UI" w:hAnsi="Segoe UI" w:cs="Segoe UI"/>
          <w:sz w:val="18"/>
          <w:szCs w:val="18"/>
        </w:rPr>
        <w:t xml:space="preserve"> Müslüman krallar için inşa edilmiş, Avrupa’nın halen kullanımda olan en eski sarayıdır. </w:t>
      </w:r>
      <w:r w:rsidRPr="001A419D">
        <w:rPr>
          <w:rFonts w:ascii="Segoe UI" w:hAnsi="Segoe UI" w:cs="Segoe UI"/>
          <w:b/>
          <w:sz w:val="18"/>
          <w:szCs w:val="18"/>
        </w:rPr>
        <w:t>Sevilla Tekne Turu;</w:t>
      </w:r>
      <w:r w:rsidRPr="00265766">
        <w:rPr>
          <w:rFonts w:ascii="Segoe UI" w:hAnsi="Segoe UI" w:cs="Segoe UI"/>
          <w:sz w:val="18"/>
          <w:szCs w:val="18"/>
        </w:rPr>
        <w:t xml:space="preserve"> turmuzda ise, Sevilla’nın doğal, mimari ve tarihi yapılarını tekne ile görme şansını elde edeceğiz.</w:t>
      </w:r>
      <w:r>
        <w:rPr>
          <w:rFonts w:ascii="Segoe UI" w:hAnsi="Segoe UI" w:cs="Segoe UI"/>
          <w:sz w:val="18"/>
          <w:szCs w:val="18"/>
        </w:rPr>
        <w:t xml:space="preserve"> Tur bitimi otelimize transfer ve dinlenmek üzere serbest saatler.</w:t>
      </w:r>
    </w:p>
    <w:p w:rsidR="006B611D" w:rsidRDefault="006B611D" w:rsidP="006B611D">
      <w:pPr>
        <w:jc w:val="both"/>
        <w:rPr>
          <w:rFonts w:ascii="Segoe UI" w:hAnsi="Segoe UI" w:cs="Segoe UI"/>
          <w:sz w:val="18"/>
          <w:szCs w:val="18"/>
        </w:rPr>
      </w:pPr>
    </w:p>
    <w:p w:rsidR="003708B8" w:rsidRPr="001A2E33" w:rsidRDefault="003708B8" w:rsidP="006B611D">
      <w:pPr>
        <w:jc w:val="both"/>
        <w:rPr>
          <w:rFonts w:ascii="Segoe UI" w:hAnsi="Segoe UI" w:cs="Segoe UI"/>
          <w:sz w:val="18"/>
          <w:szCs w:val="18"/>
        </w:rPr>
      </w:pPr>
      <w:r w:rsidRPr="006B611D">
        <w:rPr>
          <w:rFonts w:ascii="Segoe UI" w:hAnsi="Segoe UI" w:cs="Segoe UI"/>
          <w:b/>
          <w:color w:val="0099CC"/>
          <w:sz w:val="18"/>
          <w:szCs w:val="18"/>
        </w:rPr>
        <w:lastRenderedPageBreak/>
        <w:t xml:space="preserve">3. </w:t>
      </w:r>
      <w:r w:rsidR="00610990" w:rsidRPr="006B611D">
        <w:rPr>
          <w:rFonts w:ascii="Segoe UI" w:hAnsi="Segoe UI" w:cs="Segoe UI"/>
          <w:b/>
          <w:color w:val="0099CC"/>
          <w:sz w:val="18"/>
          <w:szCs w:val="18"/>
        </w:rPr>
        <w:t>Gün</w:t>
      </w:r>
      <w:r w:rsidR="00610990" w:rsidRPr="006B611D">
        <w:rPr>
          <w:rFonts w:ascii="Segoe UI" w:hAnsi="Segoe UI" w:cs="Segoe UI"/>
          <w:b/>
          <w:color w:val="0099CC"/>
          <w:sz w:val="18"/>
          <w:szCs w:val="18"/>
        </w:rPr>
        <w:tab/>
      </w:r>
      <w:r w:rsidR="00610990">
        <w:rPr>
          <w:rFonts w:ascii="Segoe UI" w:hAnsi="Segoe UI" w:cs="Segoe UI"/>
          <w:color w:val="0099CC"/>
          <w:sz w:val="18"/>
          <w:szCs w:val="18"/>
        </w:rPr>
        <w:t xml:space="preserve">        </w:t>
      </w:r>
      <w:r w:rsidRPr="006B611D">
        <w:rPr>
          <w:rFonts w:ascii="Segoe UI" w:hAnsi="Segoe UI" w:cs="Segoe UI"/>
          <w:b/>
          <w:bCs/>
          <w:sz w:val="18"/>
          <w:szCs w:val="18"/>
          <w:lang w:val="x-none" w:eastAsia="x-none"/>
        </w:rPr>
        <w:t xml:space="preserve">SEVİLLA  </w:t>
      </w:r>
      <w:r w:rsidRPr="001A2E33">
        <w:rPr>
          <w:rFonts w:ascii="Segoe UI" w:hAnsi="Segoe UI" w:cs="Segoe UI"/>
          <w:sz w:val="18"/>
          <w:szCs w:val="18"/>
        </w:rPr>
        <w:t xml:space="preserve">   </w:t>
      </w:r>
    </w:p>
    <w:p w:rsidR="003708B8" w:rsidRDefault="003708B8" w:rsidP="003708B8">
      <w:pPr>
        <w:jc w:val="both"/>
        <w:rPr>
          <w:rFonts w:ascii="Segoe UI" w:hAnsi="Segoe UI" w:cs="Segoe UI"/>
          <w:sz w:val="18"/>
          <w:szCs w:val="18"/>
        </w:rPr>
      </w:pPr>
      <w:r w:rsidRPr="003708B8">
        <w:rPr>
          <w:rFonts w:ascii="Segoe UI" w:hAnsi="Segoe UI" w:cs="Segoe UI"/>
          <w:sz w:val="18"/>
          <w:szCs w:val="18"/>
        </w:rPr>
        <w:t xml:space="preserve">Kahvaltının ardından arzu eden misafirlerimiz ile </w:t>
      </w:r>
      <w:r w:rsidRPr="003708B8">
        <w:rPr>
          <w:rFonts w:ascii="Segoe UI" w:hAnsi="Segoe UI" w:cs="Segoe UI"/>
          <w:b/>
          <w:sz w:val="18"/>
          <w:szCs w:val="18"/>
        </w:rPr>
        <w:t>ekstra</w:t>
      </w:r>
      <w:r w:rsidRPr="003708B8">
        <w:rPr>
          <w:rFonts w:ascii="Segoe UI" w:hAnsi="Segoe UI" w:cs="Segoe UI"/>
          <w:sz w:val="18"/>
          <w:szCs w:val="18"/>
        </w:rPr>
        <w:t xml:space="preserve"> olarak düzenlenecek olan </w:t>
      </w:r>
      <w:r w:rsidRPr="003708B8">
        <w:rPr>
          <w:rFonts w:ascii="Segoe UI" w:hAnsi="Segoe UI" w:cs="Segoe UI"/>
          <w:b/>
          <w:sz w:val="18"/>
          <w:szCs w:val="18"/>
        </w:rPr>
        <w:t>Endülüs Güzelleri</w:t>
      </w:r>
      <w:r w:rsidRPr="003708B8">
        <w:rPr>
          <w:rFonts w:ascii="Segoe UI" w:hAnsi="Segoe UI" w:cs="Segoe UI"/>
          <w:sz w:val="18"/>
          <w:szCs w:val="18"/>
        </w:rPr>
        <w:t xml:space="preserve"> </w:t>
      </w:r>
      <w:r w:rsidRPr="003708B8">
        <w:rPr>
          <w:rFonts w:ascii="Segoe UI" w:hAnsi="Segoe UI" w:cs="Segoe UI"/>
          <w:b/>
          <w:sz w:val="18"/>
          <w:szCs w:val="18"/>
        </w:rPr>
        <w:t xml:space="preserve">turuna (Granada &amp; Al Hambra Sarayı </w:t>
      </w:r>
      <w:r w:rsidRPr="003708B8">
        <w:rPr>
          <w:rFonts w:ascii="Segoe UI" w:hAnsi="Segoe UI" w:cs="Segoe UI"/>
          <w:b/>
          <w:i/>
          <w:color w:val="A6A6A6" w:themeColor="background1" w:themeShade="A6"/>
          <w:sz w:val="18"/>
          <w:szCs w:val="18"/>
          <w:u w:val="single"/>
        </w:rPr>
        <w:t xml:space="preserve">(Bahçeler) </w:t>
      </w:r>
      <w:r w:rsidRPr="003708B8">
        <w:rPr>
          <w:rFonts w:ascii="Segoe UI" w:hAnsi="Segoe UI" w:cs="Segoe UI"/>
          <w:b/>
          <w:sz w:val="18"/>
          <w:szCs w:val="18"/>
        </w:rPr>
        <w:t>&amp; Cordoba) (90 Euro)</w:t>
      </w:r>
      <w:r w:rsidRPr="003708B8">
        <w:rPr>
          <w:rFonts w:ascii="Segoe UI" w:hAnsi="Segoe UI" w:cs="Segoe UI"/>
          <w:sz w:val="18"/>
          <w:szCs w:val="18"/>
        </w:rPr>
        <w:t>. Tarihi Granada sokaklarında Emevi ve Abbasi dönemlerinden kalma eserlerin arasında Grand Via, La Rambla Meydanı, Arap Çarşısı, Albaizin semti ve Belediye Meydanı görülecek yerler arasındadır. Al Hambra turu; Bu turumuzda Arabesk mimarisi, havuz ve bahçeleri ile ünlü UNESCO Dünya Kültür Mirasları Listesi’nde yer alan Al-Hambra Sarayı ziyaret edilecektir. Tur sonrası Cordoba’ya hareket ediyoruz. Roma İmparatorluğu döneminde kurulan, 10.yy.’da İslam devleti himayesinde Avrupa'nın en büyük şehri olan Cordoba' yı keşfediyoruz. Burada görülecek yerler arasında Alcazar De Los Reyes Cristianos, Roma köprüsü yer almaktadır. Tur bitimi otelimize transfer ve dinlenmek üzere serbest saatler.</w:t>
      </w:r>
    </w:p>
    <w:p w:rsidR="003708B8" w:rsidRDefault="003708B8" w:rsidP="003708B8">
      <w:pPr>
        <w:jc w:val="center"/>
        <w:rPr>
          <w:rFonts w:ascii="Segoe UI" w:hAnsi="Segoe UI" w:cs="Segoe UI"/>
          <w:sz w:val="18"/>
          <w:szCs w:val="18"/>
        </w:rPr>
      </w:pPr>
    </w:p>
    <w:p w:rsidR="003708B8" w:rsidRPr="005D6216" w:rsidRDefault="003708B8" w:rsidP="00610990">
      <w:pPr>
        <w:tabs>
          <w:tab w:val="left" w:pos="1418"/>
        </w:tabs>
        <w:jc w:val="both"/>
        <w:rPr>
          <w:rFonts w:ascii="Segoe UI" w:hAnsi="Segoe UI" w:cs="Segoe UI"/>
          <w:sz w:val="18"/>
          <w:szCs w:val="18"/>
        </w:rPr>
      </w:pPr>
      <w:r>
        <w:rPr>
          <w:rFonts w:ascii="Segoe UI" w:hAnsi="Segoe UI" w:cs="Segoe UI"/>
          <w:b/>
          <w:bCs/>
          <w:color w:val="0099CC"/>
          <w:sz w:val="18"/>
          <w:szCs w:val="18"/>
          <w:lang w:eastAsia="x-none"/>
        </w:rPr>
        <w:t>4</w:t>
      </w:r>
      <w:r w:rsidR="00610990">
        <w:rPr>
          <w:rFonts w:ascii="Segoe UI" w:hAnsi="Segoe UI" w:cs="Segoe UI"/>
          <w:b/>
          <w:bCs/>
          <w:color w:val="0099CC"/>
          <w:sz w:val="18"/>
          <w:szCs w:val="18"/>
          <w:lang w:eastAsia="x-none"/>
        </w:rPr>
        <w:t xml:space="preserve">. Gün           </w:t>
      </w:r>
      <w:r>
        <w:rPr>
          <w:rFonts w:ascii="Segoe UI" w:hAnsi="Segoe UI" w:cs="Segoe UI"/>
          <w:b/>
          <w:bCs/>
          <w:sz w:val="18"/>
          <w:szCs w:val="18"/>
          <w:lang w:val="x-none" w:eastAsia="x-none"/>
        </w:rPr>
        <w:t>SEVİ</w:t>
      </w:r>
      <w:r w:rsidRPr="002F6CF2">
        <w:rPr>
          <w:rFonts w:ascii="Segoe UI" w:hAnsi="Segoe UI" w:cs="Segoe UI"/>
          <w:b/>
          <w:bCs/>
          <w:sz w:val="18"/>
          <w:szCs w:val="18"/>
          <w:lang w:val="x-none" w:eastAsia="x-none"/>
        </w:rPr>
        <w:t>LLA</w:t>
      </w:r>
    </w:p>
    <w:p w:rsidR="003708B8" w:rsidRDefault="003708B8" w:rsidP="00AC2B6B">
      <w:pPr>
        <w:jc w:val="both"/>
        <w:rPr>
          <w:rFonts w:ascii="Segoe UI" w:hAnsi="Segoe UI" w:cs="Segoe UI"/>
          <w:sz w:val="18"/>
          <w:szCs w:val="18"/>
        </w:rPr>
      </w:pPr>
      <w:r>
        <w:rPr>
          <w:rFonts w:ascii="Segoe UI" w:hAnsi="Segoe UI" w:cs="Segoe UI"/>
          <w:sz w:val="18"/>
          <w:szCs w:val="18"/>
        </w:rPr>
        <w:t xml:space="preserve">Kahvaltının ardından dileyen misafirlerimiz ile </w:t>
      </w:r>
      <w:r w:rsidRPr="00C32A41">
        <w:rPr>
          <w:rFonts w:ascii="Segoe UI" w:hAnsi="Segoe UI" w:cs="Segoe UI"/>
          <w:b/>
          <w:sz w:val="18"/>
          <w:szCs w:val="18"/>
        </w:rPr>
        <w:t>ekstra</w:t>
      </w:r>
      <w:r>
        <w:rPr>
          <w:rFonts w:ascii="Segoe UI" w:hAnsi="Segoe UI" w:cs="Segoe UI"/>
          <w:sz w:val="18"/>
          <w:szCs w:val="18"/>
        </w:rPr>
        <w:t xml:space="preserve"> düzenlenecek </w:t>
      </w:r>
      <w:r w:rsidRPr="00203640">
        <w:rPr>
          <w:rStyle w:val="apple-converted-space"/>
          <w:rFonts w:ascii="Segoe UI" w:hAnsi="Segoe UI" w:cs="Segoe UI"/>
          <w:color w:val="252525"/>
          <w:sz w:val="18"/>
          <w:szCs w:val="18"/>
          <w:shd w:val="clear" w:color="auto" w:fill="FFFFFF"/>
        </w:rPr>
        <w:t> </w:t>
      </w:r>
      <w:r>
        <w:rPr>
          <w:rFonts w:ascii="Segoe UI" w:hAnsi="Segoe UI" w:cs="Segoe UI"/>
          <w:sz w:val="18"/>
          <w:szCs w:val="18"/>
        </w:rPr>
        <w:t xml:space="preserve">olan </w:t>
      </w:r>
      <w:r w:rsidRPr="00BC51DB">
        <w:rPr>
          <w:rFonts w:ascii="Segoe UI" w:hAnsi="Segoe UI" w:cs="Segoe UI"/>
          <w:b/>
          <w:sz w:val="18"/>
          <w:szCs w:val="18"/>
        </w:rPr>
        <w:t xml:space="preserve">Ronda &amp; </w:t>
      </w:r>
      <w:r>
        <w:rPr>
          <w:rFonts w:ascii="Segoe UI" w:hAnsi="Segoe UI" w:cs="Segoe UI"/>
          <w:b/>
          <w:sz w:val="18"/>
          <w:szCs w:val="18"/>
        </w:rPr>
        <w:t>Cadiz turu</w:t>
      </w:r>
      <w:r>
        <w:rPr>
          <w:rFonts w:ascii="Segoe UI" w:hAnsi="Segoe UI" w:cs="Segoe UI"/>
          <w:sz w:val="18"/>
          <w:szCs w:val="18"/>
        </w:rPr>
        <w:t xml:space="preserve"> </w:t>
      </w:r>
      <w:r>
        <w:rPr>
          <w:rFonts w:ascii="Segoe UI" w:hAnsi="Segoe UI" w:cs="Segoe UI"/>
          <w:b/>
          <w:sz w:val="18"/>
          <w:szCs w:val="18"/>
        </w:rPr>
        <w:t>(7</w:t>
      </w:r>
      <w:r w:rsidRPr="00F725BF">
        <w:rPr>
          <w:rFonts w:ascii="Segoe UI" w:hAnsi="Segoe UI" w:cs="Segoe UI"/>
          <w:b/>
          <w:sz w:val="18"/>
          <w:szCs w:val="18"/>
        </w:rPr>
        <w:t>5 Euro)</w:t>
      </w:r>
      <w:r>
        <w:rPr>
          <w:rFonts w:ascii="Segoe UI" w:hAnsi="Segoe UI" w:cs="Segoe UI"/>
          <w:b/>
          <w:sz w:val="18"/>
          <w:szCs w:val="18"/>
        </w:rPr>
        <w:t>.</w:t>
      </w:r>
      <w:r>
        <w:rPr>
          <w:rFonts w:ascii="Segoe UI" w:hAnsi="Segoe UI" w:cs="Segoe UI"/>
          <w:sz w:val="18"/>
          <w:szCs w:val="18"/>
        </w:rPr>
        <w:t xml:space="preserve"> </w:t>
      </w:r>
      <w:r w:rsidRPr="00C32A41">
        <w:rPr>
          <w:rFonts w:ascii="Segoe UI" w:hAnsi="Segoe UI" w:cs="Segoe UI"/>
          <w:b/>
          <w:sz w:val="18"/>
          <w:szCs w:val="18"/>
        </w:rPr>
        <w:t>Ronda;</w:t>
      </w:r>
      <w:r w:rsidRPr="00787DE6">
        <w:rPr>
          <w:rFonts w:ascii="Segoe UI" w:hAnsi="Segoe UI" w:cs="Segoe UI"/>
          <w:sz w:val="18"/>
          <w:szCs w:val="18"/>
        </w:rPr>
        <w:t xml:space="preserve"> </w:t>
      </w:r>
      <w:r>
        <w:rPr>
          <w:rFonts w:ascii="Segoe UI" w:hAnsi="Segoe UI" w:cs="Segoe UI"/>
          <w:sz w:val="18"/>
          <w:szCs w:val="18"/>
        </w:rPr>
        <w:t>Emevileri</w:t>
      </w:r>
      <w:r w:rsidRPr="00787DE6">
        <w:rPr>
          <w:rFonts w:ascii="Segoe UI" w:hAnsi="Segoe UI" w:cs="Segoe UI"/>
          <w:sz w:val="18"/>
          <w:szCs w:val="18"/>
        </w:rPr>
        <w:t xml:space="preserve">n yarım adadan çekilirken İspanyollara en son teslim ettikleri </w:t>
      </w:r>
      <w:r>
        <w:rPr>
          <w:rFonts w:ascii="Segoe UI" w:hAnsi="Segoe UI" w:cs="Segoe UI"/>
          <w:sz w:val="18"/>
          <w:szCs w:val="18"/>
        </w:rPr>
        <w:t>kale olma özelliği taşımaktadır</w:t>
      </w:r>
      <w:r w:rsidRPr="00787DE6">
        <w:rPr>
          <w:rFonts w:ascii="Segoe UI" w:hAnsi="Segoe UI" w:cs="Segoe UI"/>
          <w:sz w:val="18"/>
          <w:szCs w:val="18"/>
        </w:rPr>
        <w:t xml:space="preserve"> </w:t>
      </w:r>
      <w:r>
        <w:rPr>
          <w:rFonts w:ascii="Segoe UI" w:hAnsi="Segoe UI" w:cs="Segoe UI"/>
          <w:sz w:val="18"/>
          <w:szCs w:val="18"/>
        </w:rPr>
        <w:t xml:space="preserve">Bu nedenle hem İslam hem de Hristiyan dinlerinin etkisi altında kalmış, silinmeyen izlerle bezenmiş olarak göze çarpıyor. </w:t>
      </w:r>
      <w:r w:rsidRPr="00711062">
        <w:rPr>
          <w:rFonts w:ascii="Segoe UI" w:hAnsi="Segoe UI" w:cs="Segoe UI"/>
          <w:sz w:val="18"/>
          <w:szCs w:val="18"/>
        </w:rPr>
        <w:t>K</w:t>
      </w:r>
      <w:r>
        <w:rPr>
          <w:rFonts w:ascii="Segoe UI" w:hAnsi="Segoe UI" w:cs="Segoe UI"/>
          <w:sz w:val="18"/>
          <w:szCs w:val="18"/>
        </w:rPr>
        <w:t>ireç taşından dik bir yarığın iki tarafında büyük bir kayalığın üzerinde kurulmuş ve dünyanın en eski boğa güreşi arenasının bulunduğu tipik beyaz Endülüs köyüdür. Görülecek yerler arasında Casa Del Rey Moro, Palacio Mondragon, Puento Nuevo yer almaktadır.</w:t>
      </w:r>
      <w:r w:rsidRPr="00A67A21">
        <w:rPr>
          <w:rFonts w:ascii="Segoe UI" w:hAnsi="Segoe UI" w:cs="Segoe UI"/>
          <w:sz w:val="18"/>
          <w:szCs w:val="18"/>
        </w:rPr>
        <w:t xml:space="preserve"> </w:t>
      </w:r>
      <w:r>
        <w:rPr>
          <w:rFonts w:ascii="Segoe UI" w:hAnsi="Segoe UI" w:cs="Segoe UI"/>
          <w:sz w:val="18"/>
          <w:szCs w:val="18"/>
        </w:rPr>
        <w:t>Tur bitimi otelimize transfer ve dinlenmek üzere serbest saatler.</w:t>
      </w:r>
    </w:p>
    <w:p w:rsidR="003708B8" w:rsidRPr="003511D9" w:rsidRDefault="00610990" w:rsidP="003708B8">
      <w:pPr>
        <w:pStyle w:val="Heading1"/>
        <w:ind w:right="22"/>
        <w:rPr>
          <w:rFonts w:ascii="Segoe UI" w:hAnsi="Segoe UI" w:cs="Segoe UI"/>
          <w:sz w:val="18"/>
          <w:szCs w:val="18"/>
        </w:rPr>
      </w:pPr>
      <w:r>
        <w:rPr>
          <w:rFonts w:ascii="Segoe UI" w:hAnsi="Segoe UI" w:cs="Segoe UI"/>
          <w:color w:val="0099CC"/>
          <w:sz w:val="18"/>
          <w:szCs w:val="18"/>
        </w:rPr>
        <w:t>5. Gün</w:t>
      </w:r>
      <w:r>
        <w:rPr>
          <w:rFonts w:ascii="Segoe UI" w:hAnsi="Segoe UI" w:cs="Segoe UI"/>
          <w:color w:val="0099CC"/>
          <w:sz w:val="18"/>
          <w:szCs w:val="18"/>
        </w:rPr>
        <w:tab/>
        <w:t xml:space="preserve">      </w:t>
      </w:r>
      <w:r w:rsidR="003708B8">
        <w:rPr>
          <w:rFonts w:ascii="Segoe UI" w:hAnsi="Segoe UI" w:cs="Segoe UI"/>
          <w:color w:val="000000" w:themeColor="text1"/>
          <w:sz w:val="18"/>
          <w:szCs w:val="18"/>
        </w:rPr>
        <w:t>SEVİ</w:t>
      </w:r>
      <w:r w:rsidR="003708B8" w:rsidRPr="00136CBC">
        <w:rPr>
          <w:rFonts w:ascii="Segoe UI" w:hAnsi="Segoe UI" w:cs="Segoe UI"/>
          <w:color w:val="000000" w:themeColor="text1"/>
          <w:sz w:val="18"/>
          <w:szCs w:val="18"/>
        </w:rPr>
        <w:t>LLA</w:t>
      </w:r>
      <w:r w:rsidR="003708B8">
        <w:rPr>
          <w:rFonts w:ascii="Segoe UI" w:hAnsi="Segoe UI" w:cs="Segoe UI"/>
          <w:color w:val="000000" w:themeColor="text1"/>
          <w:sz w:val="18"/>
          <w:szCs w:val="18"/>
        </w:rPr>
        <w:t xml:space="preserve"> – MARBELLA </w:t>
      </w:r>
      <w:r w:rsidR="003708B8" w:rsidRPr="00610990">
        <w:rPr>
          <w:rFonts w:ascii="Segoe UI" w:hAnsi="Segoe UI" w:cs="Segoe UI"/>
          <w:color w:val="000000" w:themeColor="text1"/>
          <w:sz w:val="18"/>
          <w:szCs w:val="18"/>
        </w:rPr>
        <w:t xml:space="preserve">– MALAGA – İSTANBUL </w:t>
      </w:r>
    </w:p>
    <w:p w:rsidR="003708B8" w:rsidRDefault="003708B8" w:rsidP="003708B8">
      <w:pPr>
        <w:pStyle w:val="Normal2"/>
        <w:rPr>
          <w:rFonts w:ascii="Segoe UI" w:hAnsi="Segoe UI" w:cs="Segoe UI"/>
          <w:sz w:val="18"/>
          <w:szCs w:val="18"/>
        </w:rPr>
      </w:pPr>
      <w:r>
        <w:rPr>
          <w:rFonts w:ascii="Segoe UI" w:hAnsi="Segoe UI" w:cs="Segoe UI"/>
          <w:sz w:val="18"/>
          <w:szCs w:val="18"/>
        </w:rPr>
        <w:t xml:space="preserve">Kahvaltının ardından </w:t>
      </w:r>
      <w:r w:rsidRPr="005E2637">
        <w:rPr>
          <w:rFonts w:ascii="Segoe UI" w:hAnsi="Segoe UI" w:cs="Segoe UI"/>
          <w:sz w:val="18"/>
          <w:szCs w:val="18"/>
        </w:rPr>
        <w:t>serbest zaman. Odaların boşaltılması ve otelden ayrılış işlemleri. Özel otobüslerimiz ile</w:t>
      </w:r>
      <w:r>
        <w:rPr>
          <w:rFonts w:ascii="Segoe UI" w:hAnsi="Segoe UI" w:cs="Segoe UI"/>
          <w:sz w:val="18"/>
          <w:szCs w:val="18"/>
        </w:rPr>
        <w:t xml:space="preserve"> Malaga’ya transfer ve </w:t>
      </w:r>
      <w:r>
        <w:rPr>
          <w:rFonts w:ascii="Segoe UI" w:hAnsi="Segoe UI" w:cs="Segoe UI"/>
          <w:bCs/>
          <w:sz w:val="18"/>
          <w:szCs w:val="18"/>
          <w:lang w:val="x-none" w:eastAsia="x-none"/>
        </w:rPr>
        <w:t xml:space="preserve">panoramik </w:t>
      </w:r>
      <w:r>
        <w:rPr>
          <w:rFonts w:ascii="Segoe UI" w:hAnsi="Segoe UI" w:cs="Segoe UI"/>
          <w:bCs/>
          <w:sz w:val="18"/>
          <w:szCs w:val="18"/>
          <w:lang w:eastAsia="x-none"/>
        </w:rPr>
        <w:t>Malaga</w:t>
      </w:r>
      <w:r w:rsidRPr="006C4D1D">
        <w:rPr>
          <w:rFonts w:ascii="Segoe UI" w:hAnsi="Segoe UI" w:cs="Segoe UI"/>
          <w:bCs/>
          <w:sz w:val="18"/>
          <w:szCs w:val="18"/>
          <w:lang w:val="x-none" w:eastAsia="x-none"/>
        </w:rPr>
        <w:t xml:space="preserve"> şehir turu.</w:t>
      </w:r>
      <w:r w:rsidRPr="00275D02">
        <w:rPr>
          <w:rFonts w:ascii="Segoe UI" w:hAnsi="Segoe UI" w:cs="Segoe UI"/>
          <w:sz w:val="18"/>
          <w:szCs w:val="18"/>
        </w:rPr>
        <w:t xml:space="preserve"> </w:t>
      </w:r>
      <w:r w:rsidRPr="00477357">
        <w:rPr>
          <w:rFonts w:ascii="Segoe UI" w:hAnsi="Segoe UI" w:cs="Segoe UI"/>
          <w:sz w:val="18"/>
          <w:szCs w:val="18"/>
        </w:rPr>
        <w:t>Pablo Picasso’nun doğduğu Malaga şehir turumuzda göreceğimiz yerler arasında Paseo de Parque (Park Caddesi), Plaze de la Merced, Cervantes Tiyatrosu, Puerto Marina (Liman), La Alcazaba ve Gibralfaro Kalesi bulunmaktadır.</w:t>
      </w:r>
      <w:r>
        <w:rPr>
          <w:rFonts w:ascii="Segoe UI" w:hAnsi="Segoe UI" w:cs="Segoe UI"/>
          <w:sz w:val="18"/>
          <w:szCs w:val="18"/>
        </w:rPr>
        <w:t xml:space="preserve"> Tur sonrası sebet zaman ve rehberimizin belirleyeceği saatte </w:t>
      </w:r>
      <w:r w:rsidRPr="005E2637">
        <w:rPr>
          <w:rFonts w:ascii="Segoe UI" w:hAnsi="Segoe UI" w:cs="Segoe UI"/>
          <w:sz w:val="18"/>
          <w:szCs w:val="18"/>
        </w:rPr>
        <w:t>havalimanına transfer, bilet ve bagaj işlemlerinin tamamlanması</w:t>
      </w:r>
      <w:r>
        <w:rPr>
          <w:rFonts w:ascii="Segoe UI" w:hAnsi="Segoe UI" w:cs="Segoe UI"/>
          <w:sz w:val="18"/>
          <w:szCs w:val="18"/>
        </w:rPr>
        <w:t>ndan sonra Türk Havayolları’nın</w:t>
      </w:r>
    </w:p>
    <w:p w:rsidR="003708B8" w:rsidRDefault="003708B8" w:rsidP="003708B8">
      <w:pPr>
        <w:pStyle w:val="Normal2"/>
        <w:rPr>
          <w:rFonts w:ascii="Segoe UI" w:hAnsi="Segoe UI" w:cs="Segoe UI"/>
          <w:bCs/>
          <w:color w:val="FF0000"/>
          <w:sz w:val="22"/>
          <w:szCs w:val="18"/>
        </w:rPr>
      </w:pPr>
      <w:r w:rsidRPr="005E2637">
        <w:rPr>
          <w:rFonts w:ascii="Segoe UI" w:hAnsi="Segoe UI" w:cs="Segoe UI"/>
          <w:sz w:val="18"/>
          <w:szCs w:val="18"/>
        </w:rPr>
        <w:t>TK 1</w:t>
      </w:r>
      <w:r>
        <w:rPr>
          <w:rFonts w:ascii="Segoe UI" w:hAnsi="Segoe UI" w:cs="Segoe UI"/>
          <w:sz w:val="18"/>
          <w:szCs w:val="18"/>
        </w:rPr>
        <w:t>304</w:t>
      </w:r>
      <w:r w:rsidRPr="005E2637">
        <w:rPr>
          <w:rFonts w:ascii="Segoe UI" w:hAnsi="Segoe UI" w:cs="Segoe UI"/>
          <w:sz w:val="18"/>
          <w:szCs w:val="18"/>
        </w:rPr>
        <w:t xml:space="preserve"> sefer sayılı uçağı ile saat </w:t>
      </w:r>
      <w:r>
        <w:rPr>
          <w:rFonts w:ascii="Segoe UI" w:hAnsi="Segoe UI" w:cs="Segoe UI"/>
          <w:sz w:val="18"/>
          <w:szCs w:val="18"/>
        </w:rPr>
        <w:t>17.55‘de</w:t>
      </w:r>
      <w:r w:rsidRPr="005E2637">
        <w:rPr>
          <w:rFonts w:ascii="Segoe UI" w:hAnsi="Segoe UI" w:cs="Segoe UI"/>
          <w:sz w:val="18"/>
          <w:szCs w:val="18"/>
        </w:rPr>
        <w:t xml:space="preserve"> İstanbul’a hareket. Yerel saat ile </w:t>
      </w:r>
      <w:r>
        <w:rPr>
          <w:rFonts w:ascii="Segoe UI" w:hAnsi="Segoe UI" w:cs="Segoe UI"/>
          <w:sz w:val="18"/>
          <w:szCs w:val="18"/>
        </w:rPr>
        <w:t xml:space="preserve">23.15’de </w:t>
      </w:r>
      <w:r w:rsidRPr="005E2637">
        <w:rPr>
          <w:rFonts w:ascii="Segoe UI" w:hAnsi="Segoe UI" w:cs="Segoe UI"/>
          <w:sz w:val="18"/>
          <w:szCs w:val="18"/>
        </w:rPr>
        <w:t xml:space="preserve"> İstanbul’a varış ve turumuzun sonu.</w:t>
      </w:r>
      <w:r w:rsidRPr="003708B8">
        <w:rPr>
          <w:rFonts w:ascii="Segoe UI" w:hAnsi="Segoe UI" w:cs="Segoe UI"/>
          <w:bCs/>
          <w:color w:val="FF0000"/>
          <w:sz w:val="22"/>
          <w:szCs w:val="18"/>
        </w:rPr>
        <w:t xml:space="preserve"> </w:t>
      </w:r>
    </w:p>
    <w:p w:rsidR="007068E5" w:rsidRDefault="007068E5" w:rsidP="003708B8">
      <w:pPr>
        <w:pStyle w:val="Normal2"/>
        <w:rPr>
          <w:rFonts w:ascii="Segoe UI" w:hAnsi="Segoe UI" w:cs="Segoe UI"/>
          <w:bCs/>
          <w:color w:val="FF0000"/>
          <w:sz w:val="22"/>
          <w:szCs w:val="18"/>
        </w:rPr>
      </w:pPr>
    </w:p>
    <w:p w:rsidR="003708B8" w:rsidRDefault="003708B8" w:rsidP="003708B8">
      <w:pPr>
        <w:pStyle w:val="Normal2"/>
        <w:jc w:val="center"/>
        <w:rPr>
          <w:rFonts w:ascii="Segoe UI" w:hAnsi="Segoe UI" w:cs="Segoe UI"/>
          <w:bCs/>
          <w:color w:val="FF0000"/>
          <w:sz w:val="22"/>
          <w:szCs w:val="18"/>
        </w:rPr>
      </w:pPr>
      <w:r>
        <w:rPr>
          <w:rFonts w:ascii="Segoe UI" w:hAnsi="Segoe UI" w:cs="Segoe UI"/>
          <w:bCs/>
          <w:color w:val="FF0000"/>
          <w:sz w:val="22"/>
          <w:szCs w:val="18"/>
        </w:rPr>
        <w:t xml:space="preserve">Avantaj Ekstra Geziler : 285 Euro yerine </w:t>
      </w:r>
      <w:r>
        <w:rPr>
          <w:rFonts w:ascii="Segoe UI" w:hAnsi="Segoe UI" w:cs="Segoe UI"/>
          <w:b/>
          <w:bCs/>
          <w:color w:val="FF0000"/>
          <w:sz w:val="22"/>
          <w:szCs w:val="18"/>
        </w:rPr>
        <w:t xml:space="preserve"> </w:t>
      </w:r>
      <w:r>
        <w:rPr>
          <w:rFonts w:ascii="Segoe UI" w:hAnsi="Segoe UI" w:cs="Segoe UI"/>
          <w:b/>
          <w:bCs/>
          <w:color w:val="FF0000"/>
          <w:sz w:val="22"/>
          <w:szCs w:val="18"/>
          <w:u w:val="single"/>
        </w:rPr>
        <w:t>250 EURO</w:t>
      </w:r>
      <w:r>
        <w:rPr>
          <w:rFonts w:ascii="Segoe UI" w:hAnsi="Segoe UI" w:cs="Segoe UI"/>
          <w:b/>
          <w:bCs/>
          <w:color w:val="FF0000"/>
          <w:sz w:val="22"/>
          <w:szCs w:val="18"/>
        </w:rPr>
        <w:t xml:space="preserve"> !!!</w:t>
      </w:r>
    </w:p>
    <w:p w:rsidR="003708B8" w:rsidRDefault="003708B8" w:rsidP="003708B8">
      <w:pPr>
        <w:pStyle w:val="Normal2"/>
        <w:jc w:val="center"/>
        <w:rPr>
          <w:rFonts w:ascii="Segoe UI" w:hAnsi="Segoe UI" w:cs="Segoe UI"/>
          <w:sz w:val="18"/>
          <w:szCs w:val="18"/>
        </w:rPr>
      </w:pPr>
      <w:r>
        <w:rPr>
          <w:rFonts w:ascii="Segoe UI" w:hAnsi="Segoe UI" w:cs="Segoe UI"/>
          <w:b/>
          <w:sz w:val="18"/>
          <w:szCs w:val="18"/>
        </w:rPr>
        <w:t>Ronda &amp; Cadiz</w:t>
      </w:r>
      <w:r>
        <w:rPr>
          <w:rFonts w:ascii="Segoe UI" w:hAnsi="Segoe UI" w:cs="Segoe UI"/>
          <w:sz w:val="18"/>
          <w:szCs w:val="18"/>
        </w:rPr>
        <w:t xml:space="preserve"> (75 Euro) + </w:t>
      </w:r>
      <w:r>
        <w:rPr>
          <w:rFonts w:ascii="Segoe UI" w:hAnsi="Segoe UI" w:cs="Segoe UI"/>
          <w:b/>
          <w:sz w:val="18"/>
          <w:szCs w:val="18"/>
        </w:rPr>
        <w:t>Flamenco</w:t>
      </w:r>
      <w:r>
        <w:rPr>
          <w:rFonts w:ascii="Segoe UI" w:hAnsi="Segoe UI" w:cs="Segoe UI"/>
          <w:sz w:val="18"/>
          <w:szCs w:val="18"/>
        </w:rPr>
        <w:t xml:space="preserve"> </w:t>
      </w:r>
      <w:r>
        <w:rPr>
          <w:rFonts w:ascii="Segoe UI" w:hAnsi="Segoe UI" w:cs="Segoe UI"/>
          <w:b/>
          <w:sz w:val="18"/>
          <w:szCs w:val="18"/>
        </w:rPr>
        <w:t>Turu</w:t>
      </w:r>
      <w:r>
        <w:rPr>
          <w:rFonts w:ascii="Segoe UI" w:hAnsi="Segoe UI" w:cs="Segoe UI"/>
          <w:sz w:val="18"/>
          <w:szCs w:val="18"/>
        </w:rPr>
        <w:t xml:space="preserve"> (55 Euro)         </w:t>
      </w:r>
    </w:p>
    <w:p w:rsidR="003708B8" w:rsidRPr="00B32911" w:rsidRDefault="003708B8" w:rsidP="00F25789">
      <w:pPr>
        <w:pStyle w:val="Normal2"/>
        <w:tabs>
          <w:tab w:val="left" w:pos="8364"/>
        </w:tabs>
        <w:jc w:val="center"/>
        <w:rPr>
          <w:rFonts w:ascii="Segoe UI" w:hAnsi="Segoe UI" w:cs="Segoe UI"/>
          <w:sz w:val="18"/>
          <w:szCs w:val="18"/>
        </w:rPr>
      </w:pPr>
      <w:r>
        <w:rPr>
          <w:rFonts w:ascii="Segoe UI" w:hAnsi="Segoe UI" w:cs="Segoe UI"/>
          <w:sz w:val="18"/>
          <w:szCs w:val="18"/>
        </w:rPr>
        <w:t xml:space="preserve">     </w:t>
      </w:r>
      <w:r>
        <w:rPr>
          <w:rFonts w:ascii="Segoe UI" w:hAnsi="Segoe UI" w:cs="Segoe UI"/>
          <w:b/>
          <w:sz w:val="18"/>
          <w:szCs w:val="18"/>
        </w:rPr>
        <w:t>Granada &amp;</w:t>
      </w:r>
      <w:r>
        <w:rPr>
          <w:rFonts w:ascii="Segoe UI" w:hAnsi="Segoe UI" w:cs="Segoe UI"/>
          <w:b/>
          <w:bCs/>
          <w:sz w:val="18"/>
          <w:szCs w:val="18"/>
        </w:rPr>
        <w:t xml:space="preserve"> </w:t>
      </w:r>
      <w:r>
        <w:rPr>
          <w:rFonts w:ascii="Segoe UI" w:hAnsi="Segoe UI" w:cs="Segoe UI"/>
          <w:b/>
          <w:sz w:val="18"/>
          <w:szCs w:val="18"/>
        </w:rPr>
        <w:t xml:space="preserve">Al Hambra Sarayı &amp; Cordoba Turu </w:t>
      </w:r>
      <w:r>
        <w:rPr>
          <w:rFonts w:ascii="Segoe UI" w:hAnsi="Segoe UI" w:cs="Segoe UI"/>
          <w:sz w:val="18"/>
          <w:szCs w:val="18"/>
        </w:rPr>
        <w:t>(90 Euro)</w:t>
      </w:r>
      <w:r>
        <w:rPr>
          <w:rFonts w:ascii="Segoe UI" w:hAnsi="Segoe UI" w:cs="Segoe UI"/>
          <w:b/>
          <w:bCs/>
          <w:sz w:val="18"/>
          <w:szCs w:val="18"/>
        </w:rPr>
        <w:t xml:space="preserve"> + Sevilla Şaheserleri</w:t>
      </w:r>
      <w:r>
        <w:rPr>
          <w:rFonts w:ascii="Segoe UI" w:hAnsi="Segoe UI" w:cs="Segoe UI"/>
          <w:sz w:val="18"/>
          <w:szCs w:val="18"/>
        </w:rPr>
        <w:t xml:space="preserve"> (65 Euro) </w:t>
      </w:r>
      <w:r>
        <w:rPr>
          <w:rFonts w:ascii="Segoe UI" w:hAnsi="Segoe UI" w:cs="Segoe UI"/>
          <w:bCs/>
          <w:szCs w:val="18"/>
        </w:rPr>
        <w:t xml:space="preserve">= </w:t>
      </w:r>
      <w:r>
        <w:rPr>
          <w:rFonts w:ascii="Segoe UI" w:hAnsi="Segoe UI" w:cs="Segoe UI"/>
          <w:b/>
          <w:bCs/>
          <w:strike/>
          <w:sz w:val="22"/>
          <w:szCs w:val="18"/>
        </w:rPr>
        <w:t xml:space="preserve">285 Euro  </w:t>
      </w:r>
      <w:r>
        <w:rPr>
          <w:rFonts w:ascii="Segoe UI" w:hAnsi="Segoe UI" w:cs="Segoe UI"/>
          <w:b/>
          <w:bCs/>
          <w:sz w:val="22"/>
          <w:szCs w:val="18"/>
        </w:rPr>
        <w:t>250 Euro</w:t>
      </w:r>
    </w:p>
    <w:p w:rsidR="003708B8" w:rsidRDefault="003708B8" w:rsidP="00F25789">
      <w:pPr>
        <w:pStyle w:val="Normal2"/>
        <w:tabs>
          <w:tab w:val="left" w:pos="8364"/>
        </w:tabs>
        <w:jc w:val="center"/>
        <w:rPr>
          <w:rFonts w:ascii="Segoe UI" w:hAnsi="Segoe UI" w:cs="Segoe UI"/>
          <w:b/>
          <w:bCs/>
          <w:sz w:val="18"/>
          <w:szCs w:val="18"/>
        </w:rPr>
      </w:pPr>
      <w:r>
        <w:rPr>
          <w:rFonts w:ascii="Segoe UI" w:hAnsi="Segoe UI" w:cs="Segoe UI"/>
          <w:b/>
          <w:bCs/>
          <w:sz w:val="18"/>
          <w:szCs w:val="18"/>
        </w:rPr>
        <w:t>(Tur esnasında lokal acente rehberine ödenir. 0-02 yaş ücretsiz olup, 02-12 yaş %50 indirimlidir.)</w:t>
      </w:r>
    </w:p>
    <w:p w:rsidR="003708B8" w:rsidRDefault="003708B8" w:rsidP="003708B8">
      <w:pPr>
        <w:jc w:val="center"/>
        <w:rPr>
          <w:rFonts w:ascii="Segoe UI" w:hAnsi="Segoe UI" w:cs="Segoe UI"/>
          <w:sz w:val="18"/>
          <w:szCs w:val="18"/>
        </w:rPr>
      </w:pPr>
    </w:p>
    <w:p w:rsidR="003708B8" w:rsidRDefault="003708B8" w:rsidP="003708B8">
      <w:pPr>
        <w:rPr>
          <w:sz w:val="10"/>
          <w:szCs w:val="10"/>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502"/>
        <w:gridCol w:w="1235"/>
        <w:gridCol w:w="1289"/>
        <w:gridCol w:w="1404"/>
      </w:tblGrid>
      <w:tr w:rsidR="003708B8" w:rsidTr="00610990">
        <w:trPr>
          <w:trHeight w:val="501"/>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rsidR="003708B8" w:rsidRDefault="003708B8" w:rsidP="00B15DAC">
            <w:pPr>
              <w:jc w:val="center"/>
              <w:rPr>
                <w:rFonts w:ascii="Segoe UI" w:hAnsi="Segoe UI" w:cs="Segoe UI"/>
                <w:b/>
                <w:sz w:val="18"/>
                <w:szCs w:val="18"/>
              </w:rPr>
            </w:pPr>
            <w:r>
              <w:rPr>
                <w:rFonts w:ascii="Segoe UI" w:hAnsi="Segoe UI" w:cs="Segoe UI"/>
                <w:b/>
                <w:sz w:val="18"/>
                <w:szCs w:val="18"/>
              </w:rPr>
              <w:t>3*&amp;4* Oteller</w:t>
            </w:r>
          </w:p>
          <w:p w:rsidR="003708B8" w:rsidRDefault="003708B8" w:rsidP="00B15DAC">
            <w:pPr>
              <w:pStyle w:val="Normal2"/>
              <w:spacing w:line="276" w:lineRule="auto"/>
              <w:ind w:right="72"/>
              <w:jc w:val="center"/>
              <w:rPr>
                <w:rFonts w:ascii="Segoe UI" w:hAnsi="Segoe UI" w:cs="Segoe UI"/>
                <w:b/>
                <w:noProof w:val="0"/>
                <w:sz w:val="18"/>
                <w:szCs w:val="18"/>
                <w:lang w:eastAsia="en-US"/>
              </w:rPr>
            </w:pPr>
            <w:r>
              <w:rPr>
                <w:rFonts w:ascii="Segoe UI" w:hAnsi="Segoe UI" w:cs="Segoe UI"/>
                <w:b/>
                <w:bCs/>
                <w:color w:val="000000"/>
                <w:sz w:val="16"/>
                <w:szCs w:val="16"/>
                <w:u w:val="single"/>
                <w:lang w:eastAsia="en-US"/>
              </w:rPr>
              <w:t>( Şehir dışı)</w:t>
            </w:r>
          </w:p>
        </w:tc>
        <w:tc>
          <w:tcPr>
            <w:tcW w:w="1502" w:type="dxa"/>
            <w:tcBorders>
              <w:top w:val="single" w:sz="4" w:space="0" w:color="auto"/>
              <w:left w:val="single" w:sz="4" w:space="0" w:color="auto"/>
              <w:bottom w:val="single" w:sz="4" w:space="0" w:color="auto"/>
              <w:right w:val="single" w:sz="4" w:space="0" w:color="auto"/>
            </w:tcBorders>
            <w:hideMark/>
          </w:tcPr>
          <w:p w:rsidR="003708B8" w:rsidRDefault="003708B8" w:rsidP="00B15DAC">
            <w:pPr>
              <w:jc w:val="center"/>
              <w:rPr>
                <w:rFonts w:ascii="Segoe UI" w:hAnsi="Segoe UI" w:cs="Segoe UI"/>
                <w:b/>
                <w:sz w:val="18"/>
                <w:szCs w:val="18"/>
              </w:rPr>
            </w:pPr>
            <w:r>
              <w:rPr>
                <w:rFonts w:ascii="Segoe UI" w:hAnsi="Segoe UI" w:cs="Segoe UI"/>
                <w:b/>
                <w:sz w:val="18"/>
                <w:szCs w:val="18"/>
              </w:rPr>
              <w:t>2 ve 3 Kişilik</w:t>
            </w:r>
          </w:p>
          <w:p w:rsidR="003708B8" w:rsidRDefault="003708B8" w:rsidP="00B15DAC">
            <w:pPr>
              <w:jc w:val="center"/>
              <w:rPr>
                <w:rFonts w:ascii="Segoe UI" w:hAnsi="Segoe UI" w:cs="Segoe UI"/>
                <w:b/>
                <w:sz w:val="18"/>
                <w:szCs w:val="18"/>
              </w:rPr>
            </w:pPr>
            <w:r>
              <w:rPr>
                <w:rFonts w:ascii="Segoe UI" w:hAnsi="Segoe UI" w:cs="Segoe UI"/>
                <w:b/>
                <w:sz w:val="18"/>
                <w:szCs w:val="18"/>
              </w:rPr>
              <w:t>Oda / Kişi başı</w:t>
            </w:r>
          </w:p>
        </w:tc>
        <w:tc>
          <w:tcPr>
            <w:tcW w:w="1235" w:type="dxa"/>
            <w:tcBorders>
              <w:top w:val="single" w:sz="4" w:space="0" w:color="auto"/>
              <w:left w:val="single" w:sz="4" w:space="0" w:color="auto"/>
              <w:bottom w:val="single" w:sz="4" w:space="0" w:color="auto"/>
              <w:right w:val="single" w:sz="4" w:space="0" w:color="auto"/>
            </w:tcBorders>
            <w:hideMark/>
          </w:tcPr>
          <w:p w:rsidR="003708B8" w:rsidRDefault="003708B8" w:rsidP="00B15DAC">
            <w:pPr>
              <w:jc w:val="center"/>
              <w:rPr>
                <w:rFonts w:ascii="Segoe UI" w:hAnsi="Segoe UI" w:cs="Segoe UI"/>
                <w:b/>
                <w:sz w:val="18"/>
                <w:szCs w:val="18"/>
              </w:rPr>
            </w:pPr>
            <w:r>
              <w:rPr>
                <w:rFonts w:ascii="Segoe UI" w:hAnsi="Segoe UI" w:cs="Segoe UI"/>
                <w:b/>
                <w:sz w:val="18"/>
                <w:szCs w:val="18"/>
              </w:rPr>
              <w:t>Tek Kişilik</w:t>
            </w:r>
          </w:p>
          <w:p w:rsidR="003708B8" w:rsidRDefault="003708B8" w:rsidP="00B15DAC">
            <w:pPr>
              <w:jc w:val="center"/>
              <w:rPr>
                <w:rFonts w:ascii="Segoe UI" w:hAnsi="Segoe UI" w:cs="Segoe UI"/>
                <w:b/>
                <w:sz w:val="18"/>
                <w:szCs w:val="18"/>
              </w:rPr>
            </w:pPr>
            <w:r>
              <w:rPr>
                <w:rFonts w:ascii="Segoe UI" w:hAnsi="Segoe UI" w:cs="Segoe UI"/>
                <w:b/>
                <w:sz w:val="18"/>
                <w:szCs w:val="18"/>
              </w:rPr>
              <w:t>Oda Farkı</w:t>
            </w:r>
          </w:p>
        </w:tc>
        <w:tc>
          <w:tcPr>
            <w:tcW w:w="1289" w:type="dxa"/>
            <w:tcBorders>
              <w:top w:val="single" w:sz="4" w:space="0" w:color="auto"/>
              <w:left w:val="single" w:sz="4" w:space="0" w:color="auto"/>
              <w:bottom w:val="single" w:sz="4" w:space="0" w:color="auto"/>
              <w:right w:val="single" w:sz="4" w:space="0" w:color="auto"/>
            </w:tcBorders>
            <w:hideMark/>
          </w:tcPr>
          <w:p w:rsidR="003708B8" w:rsidRDefault="003708B8" w:rsidP="00B15DAC">
            <w:pPr>
              <w:jc w:val="center"/>
              <w:rPr>
                <w:rFonts w:ascii="Segoe UI" w:hAnsi="Segoe UI" w:cs="Segoe UI"/>
                <w:b/>
                <w:sz w:val="18"/>
                <w:szCs w:val="18"/>
              </w:rPr>
            </w:pPr>
            <w:r>
              <w:rPr>
                <w:rFonts w:ascii="Segoe UI" w:hAnsi="Segoe UI" w:cs="Segoe UI"/>
                <w:b/>
                <w:sz w:val="18"/>
                <w:szCs w:val="18"/>
              </w:rPr>
              <w:t>03 – 12 Yaş</w:t>
            </w:r>
          </w:p>
          <w:p w:rsidR="003708B8" w:rsidRDefault="003708B8" w:rsidP="00B15DAC">
            <w:pPr>
              <w:jc w:val="center"/>
              <w:rPr>
                <w:rFonts w:ascii="Segoe UI" w:hAnsi="Segoe UI" w:cs="Segoe UI"/>
                <w:b/>
                <w:sz w:val="18"/>
                <w:szCs w:val="18"/>
              </w:rPr>
            </w:pPr>
            <w:r>
              <w:rPr>
                <w:rFonts w:ascii="Segoe UI" w:hAnsi="Segoe UI" w:cs="Segoe UI"/>
                <w:b/>
                <w:sz w:val="18"/>
                <w:szCs w:val="18"/>
              </w:rPr>
              <w:t>Çocuk</w:t>
            </w:r>
          </w:p>
        </w:tc>
        <w:tc>
          <w:tcPr>
            <w:tcW w:w="1404" w:type="dxa"/>
            <w:tcBorders>
              <w:top w:val="single" w:sz="4" w:space="0" w:color="auto"/>
              <w:left w:val="single" w:sz="4" w:space="0" w:color="auto"/>
              <w:bottom w:val="single" w:sz="4" w:space="0" w:color="auto"/>
              <w:right w:val="single" w:sz="4" w:space="0" w:color="auto"/>
            </w:tcBorders>
            <w:hideMark/>
          </w:tcPr>
          <w:p w:rsidR="003708B8" w:rsidRDefault="003708B8" w:rsidP="00B15DAC">
            <w:pPr>
              <w:jc w:val="center"/>
              <w:rPr>
                <w:rFonts w:ascii="Segoe UI" w:hAnsi="Segoe UI" w:cs="Segoe UI"/>
                <w:b/>
                <w:sz w:val="18"/>
                <w:szCs w:val="18"/>
              </w:rPr>
            </w:pPr>
            <w:r>
              <w:rPr>
                <w:rFonts w:ascii="Segoe UI" w:hAnsi="Segoe UI" w:cs="Segoe UI"/>
                <w:b/>
                <w:sz w:val="18"/>
                <w:szCs w:val="18"/>
              </w:rPr>
              <w:t>0 –2 Yaş</w:t>
            </w:r>
          </w:p>
          <w:p w:rsidR="003708B8" w:rsidRDefault="003708B8" w:rsidP="00B15DAC">
            <w:pPr>
              <w:jc w:val="center"/>
              <w:rPr>
                <w:rFonts w:ascii="Segoe UI" w:hAnsi="Segoe UI" w:cs="Segoe UI"/>
                <w:b/>
                <w:sz w:val="18"/>
                <w:szCs w:val="18"/>
              </w:rPr>
            </w:pPr>
            <w:r>
              <w:rPr>
                <w:rFonts w:ascii="Segoe UI" w:hAnsi="Segoe UI" w:cs="Segoe UI"/>
                <w:b/>
                <w:sz w:val="18"/>
                <w:szCs w:val="18"/>
              </w:rPr>
              <w:t>Çocuk</w:t>
            </w:r>
          </w:p>
        </w:tc>
      </w:tr>
      <w:tr w:rsidR="00B74755" w:rsidTr="00610990">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rsidR="00B74755" w:rsidRPr="006B50B1" w:rsidRDefault="00610990"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26 Ağustos &amp;</w:t>
            </w:r>
            <w:r w:rsidR="00B74755">
              <w:rPr>
                <w:rFonts w:ascii="Segoe UI" w:hAnsi="Segoe UI" w:cs="Segoe UI"/>
                <w:b/>
                <w:noProof w:val="0"/>
                <w:sz w:val="18"/>
                <w:szCs w:val="18"/>
                <w:lang w:eastAsia="en-US"/>
              </w:rPr>
              <w:t xml:space="preserve"> 18 Kasım 2020</w:t>
            </w:r>
          </w:p>
        </w:tc>
        <w:tc>
          <w:tcPr>
            <w:tcW w:w="1502" w:type="dxa"/>
            <w:tcBorders>
              <w:top w:val="single" w:sz="4" w:space="0" w:color="auto"/>
              <w:left w:val="single" w:sz="4" w:space="0" w:color="auto"/>
              <w:bottom w:val="single" w:sz="4" w:space="0" w:color="auto"/>
              <w:right w:val="single" w:sz="4" w:space="0" w:color="auto"/>
            </w:tcBorders>
            <w:vAlign w:val="center"/>
            <w:hideMark/>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499 Euro</w:t>
            </w:r>
          </w:p>
        </w:tc>
        <w:tc>
          <w:tcPr>
            <w:tcW w:w="1235" w:type="dxa"/>
            <w:tcBorders>
              <w:top w:val="single" w:sz="4" w:space="0" w:color="auto"/>
              <w:left w:val="single" w:sz="4" w:space="0" w:color="auto"/>
              <w:bottom w:val="single" w:sz="4" w:space="0" w:color="auto"/>
              <w:right w:val="single" w:sz="4" w:space="0" w:color="auto"/>
            </w:tcBorders>
            <w:vAlign w:val="center"/>
            <w:hideMark/>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190 Euro</w:t>
            </w:r>
          </w:p>
        </w:tc>
        <w:tc>
          <w:tcPr>
            <w:tcW w:w="1289" w:type="dxa"/>
            <w:tcBorders>
              <w:top w:val="single" w:sz="4" w:space="0" w:color="auto"/>
              <w:left w:val="single" w:sz="4" w:space="0" w:color="auto"/>
              <w:bottom w:val="single" w:sz="4" w:space="0" w:color="auto"/>
              <w:right w:val="single" w:sz="4" w:space="0" w:color="auto"/>
            </w:tcBorders>
            <w:vAlign w:val="center"/>
            <w:hideMark/>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499 Euro</w:t>
            </w:r>
          </w:p>
        </w:tc>
        <w:tc>
          <w:tcPr>
            <w:tcW w:w="1404" w:type="dxa"/>
            <w:tcBorders>
              <w:top w:val="single" w:sz="4" w:space="0" w:color="auto"/>
              <w:left w:val="single" w:sz="4" w:space="0" w:color="auto"/>
              <w:bottom w:val="single" w:sz="4" w:space="0" w:color="auto"/>
              <w:right w:val="single" w:sz="4" w:space="0" w:color="auto"/>
            </w:tcBorders>
            <w:vAlign w:val="center"/>
            <w:hideMark/>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 Euro</w:t>
            </w:r>
          </w:p>
        </w:tc>
      </w:tr>
      <w:tr w:rsidR="00B74755" w:rsidTr="00610990">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B74755" w:rsidRPr="006B50B1"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24 Haziran 2020</w:t>
            </w:r>
          </w:p>
        </w:tc>
        <w:tc>
          <w:tcPr>
            <w:tcW w:w="1502"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549 Euro</w:t>
            </w:r>
          </w:p>
        </w:tc>
        <w:tc>
          <w:tcPr>
            <w:tcW w:w="1235"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190 Euro</w:t>
            </w:r>
          </w:p>
        </w:tc>
        <w:tc>
          <w:tcPr>
            <w:tcW w:w="1289"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549 Euro</w:t>
            </w:r>
          </w:p>
        </w:tc>
        <w:tc>
          <w:tcPr>
            <w:tcW w:w="1404"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 Euro</w:t>
            </w:r>
          </w:p>
        </w:tc>
      </w:tr>
      <w:tr w:rsidR="00B74755" w:rsidTr="00610990">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B74755" w:rsidRPr="006B50B1"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24 Mayıs 2020</w:t>
            </w:r>
            <w:r w:rsidR="006B611D">
              <w:rPr>
                <w:rFonts w:ascii="Segoe UI" w:hAnsi="Segoe UI" w:cs="Segoe UI"/>
                <w:b/>
                <w:noProof w:val="0"/>
                <w:sz w:val="18"/>
                <w:szCs w:val="18"/>
                <w:lang w:eastAsia="en-US"/>
              </w:rPr>
              <w:t xml:space="preserve"> </w:t>
            </w:r>
            <w:r w:rsidR="006B611D" w:rsidRPr="006B611D">
              <w:rPr>
                <w:rFonts w:ascii="Segoe UI" w:hAnsi="Segoe UI" w:cs="Segoe UI"/>
                <w:b/>
                <w:noProof w:val="0"/>
                <w:color w:val="FF0000"/>
                <w:sz w:val="18"/>
                <w:szCs w:val="18"/>
                <w:lang w:eastAsia="en-US"/>
              </w:rPr>
              <w:t>(Ramazan Bayramı)</w:t>
            </w:r>
          </w:p>
        </w:tc>
        <w:tc>
          <w:tcPr>
            <w:tcW w:w="1502"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599 Euro</w:t>
            </w:r>
          </w:p>
        </w:tc>
        <w:tc>
          <w:tcPr>
            <w:tcW w:w="1235"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190 Euro</w:t>
            </w:r>
          </w:p>
        </w:tc>
        <w:tc>
          <w:tcPr>
            <w:tcW w:w="1289"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599 Euro</w:t>
            </w:r>
          </w:p>
        </w:tc>
        <w:tc>
          <w:tcPr>
            <w:tcW w:w="1404"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 Euro</w:t>
            </w:r>
          </w:p>
        </w:tc>
      </w:tr>
      <w:tr w:rsidR="00B74755" w:rsidTr="00610990">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28 Ekim</w:t>
            </w:r>
            <w:r w:rsidR="006B611D">
              <w:rPr>
                <w:rFonts w:ascii="Segoe UI" w:hAnsi="Segoe UI" w:cs="Segoe UI"/>
                <w:b/>
                <w:noProof w:val="0"/>
                <w:sz w:val="18"/>
                <w:szCs w:val="18"/>
                <w:lang w:eastAsia="en-US"/>
              </w:rPr>
              <w:t xml:space="preserve"> 2020</w:t>
            </w:r>
          </w:p>
        </w:tc>
        <w:tc>
          <w:tcPr>
            <w:tcW w:w="1502"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649 Euro</w:t>
            </w:r>
          </w:p>
        </w:tc>
        <w:tc>
          <w:tcPr>
            <w:tcW w:w="1235"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190 Euro</w:t>
            </w:r>
          </w:p>
        </w:tc>
        <w:tc>
          <w:tcPr>
            <w:tcW w:w="1289"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649 Euro</w:t>
            </w:r>
          </w:p>
        </w:tc>
        <w:tc>
          <w:tcPr>
            <w:tcW w:w="1404" w:type="dxa"/>
            <w:tcBorders>
              <w:top w:val="single" w:sz="4" w:space="0" w:color="auto"/>
              <w:left w:val="single" w:sz="4" w:space="0" w:color="auto"/>
              <w:bottom w:val="single" w:sz="4" w:space="0" w:color="auto"/>
              <w:right w:val="single" w:sz="4" w:space="0" w:color="auto"/>
            </w:tcBorders>
            <w:vAlign w:val="center"/>
          </w:tcPr>
          <w:p w:rsidR="00B74755" w:rsidRDefault="00B74755" w:rsidP="00B74755">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 Euro</w:t>
            </w:r>
          </w:p>
        </w:tc>
      </w:tr>
    </w:tbl>
    <w:p w:rsidR="003708B8" w:rsidRPr="00A67426" w:rsidRDefault="003708B8" w:rsidP="003708B8">
      <w:pPr>
        <w:rPr>
          <w:rFonts w:ascii="Segoe UI" w:hAnsi="Segoe UI" w:cs="Segoe UI"/>
          <w:b/>
          <w:color w:val="0000FF"/>
          <w:sz w:val="28"/>
          <w:szCs w:val="28"/>
        </w:rPr>
      </w:pPr>
      <w:r w:rsidRPr="00A67426">
        <w:rPr>
          <w:rFonts w:ascii="Segoe UI" w:hAnsi="Segoe UI" w:cs="Segoe UI"/>
          <w:b/>
          <w:color w:val="0000FF"/>
          <w:sz w:val="28"/>
          <w:szCs w:val="28"/>
        </w:rPr>
        <w:t>*** Diğer şehirler için bağlantı detay</w:t>
      </w:r>
      <w:r>
        <w:rPr>
          <w:rFonts w:ascii="Segoe UI" w:hAnsi="Segoe UI" w:cs="Segoe UI"/>
          <w:b/>
          <w:color w:val="0000FF"/>
          <w:sz w:val="28"/>
          <w:szCs w:val="28"/>
        </w:rPr>
        <w:t>larını ve fiyatlarını sorunuz…</w:t>
      </w:r>
    </w:p>
    <w:p w:rsidR="003708B8" w:rsidRPr="00A67426" w:rsidRDefault="003708B8" w:rsidP="003708B8">
      <w:pPr>
        <w:jc w:val="both"/>
        <w:rPr>
          <w:rFonts w:ascii="Segoe UI" w:hAnsi="Segoe UI" w:cs="Segoe UI"/>
          <w:b/>
          <w:color w:val="0000FF"/>
          <w:sz w:val="20"/>
          <w:szCs w:val="20"/>
        </w:rPr>
      </w:pPr>
      <w:r w:rsidRPr="00A67426">
        <w:rPr>
          <w:rFonts w:ascii="Segoe UI" w:hAnsi="Segoe UI" w:cs="Segoe UI"/>
          <w:b/>
          <w:color w:val="0000FF"/>
          <w:sz w:val="20"/>
          <w:szCs w:val="20"/>
        </w:rPr>
        <w:t>***Programda belirtilen iç hat bağlantı saatleri havayolunun tarifesinde bulunan örnek saatler olup, tüm uçuş detayları ve iç hat bağlantı saatlerinin turdan 48 saat önce teyit edilmesi zorunludur.</w:t>
      </w:r>
    </w:p>
    <w:p w:rsidR="003708B8" w:rsidRDefault="003708B8" w:rsidP="003708B8">
      <w:pPr>
        <w:rPr>
          <w:rFonts w:ascii="Segoe UI" w:hAnsi="Segoe UI" w:cs="Segoe UI"/>
          <w:b/>
          <w:color w:val="0000FF"/>
          <w:sz w:val="20"/>
          <w:szCs w:val="20"/>
        </w:rPr>
      </w:pPr>
      <w:r>
        <w:rPr>
          <w:rFonts w:ascii="Segoe UI" w:hAnsi="Segoe UI" w:cs="Segoe UI"/>
          <w:b/>
          <w:color w:val="0000FF"/>
          <w:sz w:val="20"/>
          <w:szCs w:val="20"/>
        </w:rPr>
        <w:t>*** Otellerinin Giriş saatleri 15:00 – 17:00 arası  / Çıkış saatleri  10</w:t>
      </w:r>
      <w:r w:rsidRPr="00DA071A">
        <w:rPr>
          <w:rFonts w:ascii="Segoe UI" w:hAnsi="Segoe UI" w:cs="Segoe UI"/>
          <w:b/>
          <w:color w:val="0000FF"/>
          <w:sz w:val="20"/>
          <w:szCs w:val="20"/>
        </w:rPr>
        <w:t>:00 – 12:00 arasındadır.</w:t>
      </w:r>
    </w:p>
    <w:p w:rsidR="00610990" w:rsidRDefault="00610990" w:rsidP="003708B8">
      <w:pPr>
        <w:rPr>
          <w:rFonts w:ascii="Segoe UI" w:hAnsi="Segoe UI" w:cs="Segoe UI"/>
          <w:b/>
          <w:color w:val="0000FF"/>
          <w:sz w:val="20"/>
          <w:szCs w:val="20"/>
        </w:rPr>
      </w:pPr>
    </w:p>
    <w:p w:rsidR="003708B8" w:rsidRPr="007266DB" w:rsidRDefault="003708B8" w:rsidP="003708B8">
      <w:pPr>
        <w:rPr>
          <w:rFonts w:ascii="Segoe UI" w:hAnsi="Segoe UI" w:cs="Tahoma"/>
          <w:b/>
          <w:sz w:val="18"/>
          <w:szCs w:val="18"/>
        </w:rPr>
      </w:pPr>
      <w:r>
        <w:rPr>
          <w:rFonts w:ascii="Segoe UI" w:hAnsi="Segoe UI" w:cs="Tahoma"/>
          <w:b/>
          <w:sz w:val="18"/>
          <w:szCs w:val="18"/>
        </w:rPr>
        <w:t>F</w:t>
      </w:r>
      <w:r w:rsidRPr="007266DB">
        <w:rPr>
          <w:rFonts w:ascii="Segoe UI" w:hAnsi="Segoe UI" w:cs="Tahoma"/>
          <w:b/>
          <w:sz w:val="18"/>
          <w:szCs w:val="18"/>
        </w:rPr>
        <w:t>İYATLARIMIZA DAHİL OLAN SERVİSLERİMİZ</w:t>
      </w:r>
    </w:p>
    <w:p w:rsidR="003708B8" w:rsidRDefault="003708B8" w:rsidP="003708B8">
      <w:pPr>
        <w:jc w:val="both"/>
        <w:rPr>
          <w:rFonts w:ascii="Segoe UI" w:hAnsi="Segoe UI" w:cs="Tahoma"/>
          <w:sz w:val="18"/>
          <w:szCs w:val="18"/>
        </w:rPr>
      </w:pPr>
      <w:r w:rsidRPr="006740EB">
        <w:rPr>
          <w:rFonts w:ascii="Segoe UI" w:hAnsi="Segoe UI" w:cs="Tahoma"/>
          <w:b/>
          <w:sz w:val="18"/>
          <w:szCs w:val="18"/>
        </w:rPr>
        <w:sym w:font="Wingdings" w:char="F097"/>
      </w:r>
      <w:r w:rsidRPr="006740EB">
        <w:rPr>
          <w:rFonts w:ascii="Segoe UI" w:hAnsi="Segoe UI" w:cs="Tahoma"/>
          <w:sz w:val="18"/>
          <w:szCs w:val="18"/>
        </w:rPr>
        <w:t xml:space="preserve"> Türk Havayolları ile İstanbul</w:t>
      </w:r>
      <w:r>
        <w:rPr>
          <w:rFonts w:ascii="Segoe UI" w:hAnsi="Segoe UI" w:cs="Tahoma"/>
          <w:sz w:val="18"/>
          <w:szCs w:val="18"/>
        </w:rPr>
        <w:t xml:space="preserve"> - Malaga </w:t>
      </w:r>
      <w:r w:rsidRPr="006740EB">
        <w:rPr>
          <w:rFonts w:ascii="Segoe UI" w:hAnsi="Segoe UI" w:cs="Tahoma"/>
          <w:sz w:val="18"/>
          <w:szCs w:val="18"/>
        </w:rPr>
        <w:t xml:space="preserve">/ </w:t>
      </w:r>
      <w:r>
        <w:rPr>
          <w:rFonts w:ascii="Segoe UI" w:hAnsi="Segoe UI" w:cs="Tahoma"/>
          <w:sz w:val="18"/>
          <w:szCs w:val="18"/>
        </w:rPr>
        <w:t>Malaga -</w:t>
      </w:r>
      <w:r w:rsidRPr="006740EB">
        <w:rPr>
          <w:rFonts w:ascii="Segoe UI" w:hAnsi="Segoe UI" w:cs="Tahoma"/>
          <w:sz w:val="18"/>
          <w:szCs w:val="18"/>
        </w:rPr>
        <w:t xml:space="preserve"> İstanbul uçak bileti</w:t>
      </w:r>
      <w:r>
        <w:rPr>
          <w:rFonts w:ascii="Segoe UI" w:hAnsi="Segoe UI" w:cs="Tahoma"/>
          <w:sz w:val="18"/>
          <w:szCs w:val="18"/>
        </w:rPr>
        <w:t>,</w:t>
      </w:r>
    </w:p>
    <w:p w:rsidR="003708B8" w:rsidRDefault="003708B8" w:rsidP="003708B8">
      <w:pPr>
        <w:jc w:val="both"/>
        <w:rPr>
          <w:rFonts w:ascii="Segoe UI" w:hAnsi="Segoe UI" w:cs="Tahoma"/>
          <w:b/>
          <w:sz w:val="18"/>
          <w:szCs w:val="18"/>
        </w:rPr>
      </w:pPr>
      <w:r w:rsidRPr="006740EB">
        <w:rPr>
          <w:rFonts w:ascii="Segoe UI" w:hAnsi="Segoe UI" w:cs="Tahoma"/>
          <w:b/>
          <w:sz w:val="18"/>
          <w:szCs w:val="18"/>
        </w:rPr>
        <w:sym w:font="Wingdings" w:char="F097"/>
      </w:r>
      <w:r w:rsidRPr="006740EB">
        <w:rPr>
          <w:rFonts w:ascii="Segoe UI" w:hAnsi="Segoe UI" w:cs="Tahoma"/>
          <w:b/>
          <w:sz w:val="18"/>
          <w:szCs w:val="18"/>
        </w:rPr>
        <w:t xml:space="preserve"> </w:t>
      </w:r>
      <w:r w:rsidRPr="006740EB">
        <w:rPr>
          <w:rFonts w:ascii="Segoe UI" w:hAnsi="Segoe UI" w:cs="Tahoma"/>
          <w:sz w:val="18"/>
          <w:szCs w:val="18"/>
        </w:rPr>
        <w:t>Havalimanı vergileri ve hizmetleri bedeli</w:t>
      </w:r>
      <w:r>
        <w:rPr>
          <w:rFonts w:ascii="Segoe UI" w:hAnsi="Segoe UI" w:cs="Tahoma"/>
          <w:sz w:val="18"/>
          <w:szCs w:val="18"/>
        </w:rPr>
        <w:t>,</w:t>
      </w:r>
      <w:r w:rsidRPr="006740EB">
        <w:rPr>
          <w:rFonts w:ascii="Segoe UI" w:hAnsi="Segoe UI" w:cs="Tahoma"/>
          <w:b/>
          <w:sz w:val="18"/>
          <w:szCs w:val="18"/>
        </w:rPr>
        <w:t xml:space="preserve"> </w:t>
      </w:r>
    </w:p>
    <w:p w:rsidR="003708B8" w:rsidRDefault="003708B8" w:rsidP="003708B8">
      <w:pPr>
        <w:jc w:val="both"/>
        <w:rPr>
          <w:rFonts w:ascii="Segoe UI" w:hAnsi="Segoe UI" w:cs="Tahoma"/>
          <w:sz w:val="18"/>
          <w:szCs w:val="18"/>
        </w:rPr>
      </w:pPr>
      <w:r w:rsidRPr="006740EB">
        <w:rPr>
          <w:rFonts w:ascii="Segoe UI" w:hAnsi="Segoe UI" w:cs="Tahoma"/>
          <w:b/>
          <w:sz w:val="18"/>
          <w:szCs w:val="18"/>
        </w:rPr>
        <w:sym w:font="Wingdings" w:char="F097"/>
      </w:r>
      <w:r w:rsidRPr="006740EB">
        <w:rPr>
          <w:rFonts w:ascii="Segoe UI" w:hAnsi="Segoe UI" w:cs="Tahoma"/>
          <w:b/>
          <w:sz w:val="18"/>
          <w:szCs w:val="18"/>
        </w:rPr>
        <w:t xml:space="preserve"> </w:t>
      </w:r>
      <w:r>
        <w:rPr>
          <w:rFonts w:ascii="Segoe UI" w:hAnsi="Segoe UI" w:cs="Tahoma"/>
          <w:sz w:val="18"/>
          <w:szCs w:val="18"/>
        </w:rPr>
        <w:t>Seçilen kategori</w:t>
      </w:r>
      <w:r w:rsidRPr="006740EB">
        <w:rPr>
          <w:rFonts w:ascii="Segoe UI" w:hAnsi="Segoe UI" w:cs="Tahoma"/>
          <w:sz w:val="18"/>
          <w:szCs w:val="18"/>
        </w:rPr>
        <w:t xml:space="preserve"> otellerde toplam </w:t>
      </w:r>
      <w:r w:rsidRPr="00610990">
        <w:rPr>
          <w:rFonts w:ascii="Segoe UI" w:hAnsi="Segoe UI" w:cs="Tahoma"/>
          <w:b/>
          <w:sz w:val="18"/>
          <w:szCs w:val="18"/>
        </w:rPr>
        <w:t>4 gece</w:t>
      </w:r>
      <w:r w:rsidRPr="006740EB">
        <w:rPr>
          <w:rFonts w:ascii="Segoe UI" w:hAnsi="Segoe UI" w:cs="Tahoma"/>
          <w:sz w:val="18"/>
          <w:szCs w:val="18"/>
        </w:rPr>
        <w:t xml:space="preserve"> oda kahvaltı konaklamalar</w:t>
      </w:r>
      <w:r>
        <w:rPr>
          <w:rFonts w:ascii="Segoe UI" w:hAnsi="Segoe UI" w:cs="Tahoma"/>
          <w:sz w:val="18"/>
          <w:szCs w:val="18"/>
        </w:rPr>
        <w:t>,</w:t>
      </w:r>
      <w:r w:rsidRPr="006740EB">
        <w:rPr>
          <w:rFonts w:ascii="Segoe UI" w:hAnsi="Segoe UI" w:cs="Tahoma"/>
          <w:sz w:val="18"/>
          <w:szCs w:val="18"/>
        </w:rPr>
        <w:t xml:space="preserve"> </w:t>
      </w:r>
    </w:p>
    <w:p w:rsidR="003708B8" w:rsidRDefault="003708B8" w:rsidP="003708B8">
      <w:pPr>
        <w:jc w:val="both"/>
        <w:rPr>
          <w:rFonts w:ascii="Segoe UI" w:hAnsi="Segoe UI" w:cs="Tahoma"/>
          <w:sz w:val="18"/>
          <w:szCs w:val="18"/>
        </w:rPr>
      </w:pPr>
      <w:r w:rsidRPr="006740EB">
        <w:rPr>
          <w:rFonts w:ascii="Segoe UI" w:hAnsi="Segoe UI" w:cs="Tahoma"/>
          <w:b/>
          <w:sz w:val="18"/>
          <w:szCs w:val="18"/>
        </w:rPr>
        <w:sym w:font="Wingdings" w:char="F097"/>
      </w:r>
      <w:r w:rsidRPr="006740EB">
        <w:rPr>
          <w:rFonts w:ascii="Segoe UI" w:hAnsi="Segoe UI" w:cs="Tahoma"/>
          <w:b/>
          <w:sz w:val="18"/>
          <w:szCs w:val="18"/>
        </w:rPr>
        <w:t xml:space="preserve"> </w:t>
      </w:r>
      <w:r w:rsidRPr="006740EB">
        <w:rPr>
          <w:rFonts w:ascii="Segoe UI" w:hAnsi="Segoe UI" w:cs="Tahoma"/>
          <w:sz w:val="18"/>
          <w:szCs w:val="18"/>
        </w:rPr>
        <w:t>Alan/Otel/Alan transferleri ve şehirlerarası transfer</w:t>
      </w:r>
      <w:r>
        <w:rPr>
          <w:rFonts w:ascii="Segoe UI" w:hAnsi="Segoe UI" w:cs="Tahoma"/>
          <w:sz w:val="18"/>
          <w:szCs w:val="18"/>
        </w:rPr>
        <w:t>ler,</w:t>
      </w:r>
      <w:r w:rsidRPr="006740EB">
        <w:rPr>
          <w:rFonts w:ascii="Segoe UI" w:hAnsi="Segoe UI" w:cs="Tahoma"/>
          <w:sz w:val="18"/>
          <w:szCs w:val="18"/>
        </w:rPr>
        <w:t xml:space="preserve"> </w:t>
      </w:r>
    </w:p>
    <w:p w:rsidR="003708B8" w:rsidRDefault="003708B8" w:rsidP="003708B8">
      <w:pPr>
        <w:jc w:val="both"/>
        <w:rPr>
          <w:rFonts w:ascii="Segoe UI" w:hAnsi="Segoe UI" w:cs="Tahoma"/>
          <w:sz w:val="18"/>
          <w:szCs w:val="18"/>
        </w:rPr>
      </w:pPr>
      <w:r w:rsidRPr="006740EB">
        <w:rPr>
          <w:rFonts w:ascii="Segoe UI" w:hAnsi="Segoe UI" w:cs="Tahoma"/>
          <w:b/>
          <w:sz w:val="18"/>
          <w:szCs w:val="18"/>
        </w:rPr>
        <w:sym w:font="Wingdings" w:char="F097"/>
      </w:r>
      <w:r w:rsidRPr="006740EB">
        <w:rPr>
          <w:rFonts w:ascii="Segoe UI" w:hAnsi="Segoe UI" w:cs="Tahoma"/>
          <w:b/>
          <w:sz w:val="18"/>
          <w:szCs w:val="18"/>
        </w:rPr>
        <w:t xml:space="preserve"> </w:t>
      </w:r>
      <w:r>
        <w:rPr>
          <w:rFonts w:ascii="Segoe UI" w:hAnsi="Segoe UI" w:cs="Tahoma"/>
          <w:sz w:val="18"/>
          <w:szCs w:val="18"/>
        </w:rPr>
        <w:t xml:space="preserve">Sevilla ve Malaga şehir tanıtım turları, </w:t>
      </w:r>
    </w:p>
    <w:p w:rsidR="003708B8" w:rsidRDefault="003708B8" w:rsidP="003708B8">
      <w:pPr>
        <w:jc w:val="both"/>
        <w:rPr>
          <w:rFonts w:ascii="Segoe UI" w:hAnsi="Segoe UI" w:cs="Tahoma"/>
          <w:sz w:val="18"/>
          <w:szCs w:val="18"/>
        </w:rPr>
      </w:pPr>
      <w:r w:rsidRPr="006740EB">
        <w:rPr>
          <w:rFonts w:ascii="Segoe UI" w:hAnsi="Segoe UI" w:cs="Tahoma"/>
          <w:b/>
          <w:sz w:val="18"/>
          <w:szCs w:val="18"/>
        </w:rPr>
        <w:sym w:font="Wingdings" w:char="F097"/>
      </w:r>
      <w:r w:rsidRPr="006740EB">
        <w:rPr>
          <w:rFonts w:ascii="Segoe UI" w:hAnsi="Segoe UI" w:cs="Tahoma"/>
          <w:b/>
          <w:sz w:val="18"/>
          <w:szCs w:val="18"/>
        </w:rPr>
        <w:t xml:space="preserve"> </w:t>
      </w:r>
      <w:r w:rsidRPr="006740EB">
        <w:rPr>
          <w:rFonts w:ascii="Segoe UI" w:hAnsi="Segoe UI" w:cs="Tahoma"/>
          <w:sz w:val="18"/>
          <w:szCs w:val="18"/>
        </w:rPr>
        <w:t>Türkçe rehberlik hizmetleri</w:t>
      </w:r>
      <w:r>
        <w:rPr>
          <w:rFonts w:ascii="Segoe UI" w:hAnsi="Segoe UI" w:cs="Tahoma"/>
          <w:sz w:val="18"/>
          <w:szCs w:val="18"/>
        </w:rPr>
        <w:t>.</w:t>
      </w:r>
    </w:p>
    <w:p w:rsidR="003708B8" w:rsidRDefault="003708B8" w:rsidP="003708B8">
      <w:pPr>
        <w:jc w:val="both"/>
        <w:rPr>
          <w:rFonts w:ascii="Segoe UI" w:hAnsi="Segoe UI" w:cs="Tahoma"/>
          <w:sz w:val="18"/>
          <w:szCs w:val="18"/>
        </w:rPr>
      </w:pPr>
      <w:r w:rsidRPr="006740EB">
        <w:rPr>
          <w:rFonts w:ascii="Segoe UI" w:hAnsi="Segoe UI" w:cs="Tahoma"/>
          <w:b/>
          <w:sz w:val="18"/>
          <w:szCs w:val="18"/>
        </w:rPr>
        <w:sym w:font="Wingdings" w:char="F097"/>
      </w:r>
      <w:r w:rsidRPr="006740EB">
        <w:rPr>
          <w:rFonts w:ascii="Segoe UI" w:hAnsi="Segoe UI" w:cs="Tahoma"/>
          <w:b/>
          <w:sz w:val="18"/>
          <w:szCs w:val="18"/>
        </w:rPr>
        <w:t xml:space="preserve"> </w:t>
      </w:r>
      <w:r w:rsidRPr="008B3D49">
        <w:rPr>
          <w:rFonts w:ascii="Segoe UI" w:hAnsi="Segoe UI" w:cs="Tahoma"/>
          <w:sz w:val="18"/>
          <w:szCs w:val="18"/>
        </w:rPr>
        <w:t>TURSAB Mesleki Sorumluluk Sigortası</w:t>
      </w:r>
    </w:p>
    <w:p w:rsidR="003708B8" w:rsidRDefault="003708B8" w:rsidP="003708B8">
      <w:pPr>
        <w:jc w:val="center"/>
        <w:rPr>
          <w:rFonts w:ascii="Segoe UI" w:hAnsi="Segoe UI" w:cs="Tahoma"/>
          <w:sz w:val="18"/>
          <w:szCs w:val="18"/>
        </w:rPr>
      </w:pPr>
    </w:p>
    <w:p w:rsidR="00610990" w:rsidRDefault="00610990" w:rsidP="003708B8">
      <w:pPr>
        <w:jc w:val="center"/>
        <w:rPr>
          <w:rFonts w:ascii="Segoe UI" w:hAnsi="Segoe UI" w:cs="Tahoma"/>
          <w:sz w:val="18"/>
          <w:szCs w:val="18"/>
        </w:rPr>
      </w:pPr>
    </w:p>
    <w:p w:rsidR="00610990" w:rsidRDefault="00610990" w:rsidP="003708B8">
      <w:pPr>
        <w:jc w:val="center"/>
        <w:rPr>
          <w:rFonts w:ascii="Segoe UI" w:hAnsi="Segoe UI" w:cs="Tahoma"/>
          <w:sz w:val="18"/>
          <w:szCs w:val="18"/>
        </w:rPr>
      </w:pPr>
    </w:p>
    <w:p w:rsidR="003708B8" w:rsidRPr="004D477B" w:rsidRDefault="003708B8" w:rsidP="003708B8">
      <w:pPr>
        <w:jc w:val="both"/>
        <w:rPr>
          <w:rFonts w:ascii="Segoe UI" w:hAnsi="Segoe UI" w:cs="Tahoma"/>
          <w:sz w:val="18"/>
          <w:szCs w:val="18"/>
        </w:rPr>
      </w:pPr>
      <w:r w:rsidRPr="007266DB">
        <w:rPr>
          <w:rFonts w:ascii="Segoe UI" w:hAnsi="Segoe UI" w:cs="Tahoma"/>
          <w:b/>
          <w:sz w:val="18"/>
          <w:szCs w:val="18"/>
        </w:rPr>
        <w:t>FİYATLARIMIZA DAHİL OLMAYAN SERVİSLERİMİZ</w:t>
      </w:r>
    </w:p>
    <w:p w:rsidR="003708B8" w:rsidRDefault="003708B8" w:rsidP="003708B8">
      <w:pPr>
        <w:tabs>
          <w:tab w:val="left" w:pos="7200"/>
        </w:tabs>
        <w:jc w:val="both"/>
        <w:rPr>
          <w:rFonts w:ascii="Segoe UI" w:hAnsi="Segoe UI" w:cs="Tahoma"/>
          <w:sz w:val="18"/>
          <w:szCs w:val="18"/>
        </w:rPr>
      </w:pPr>
      <w:r w:rsidRPr="007266DB">
        <w:rPr>
          <w:rFonts w:ascii="Segoe UI" w:hAnsi="Segoe UI" w:cs="Tahoma"/>
          <w:b/>
          <w:sz w:val="18"/>
          <w:szCs w:val="18"/>
        </w:rPr>
        <w:sym w:font="Wingdings" w:char="F097"/>
      </w:r>
      <w:r w:rsidRPr="00151407">
        <w:rPr>
          <w:rFonts w:ascii="Segoe UI" w:hAnsi="Segoe UI" w:cs="Tahoma"/>
          <w:b/>
          <w:sz w:val="18"/>
          <w:szCs w:val="18"/>
        </w:rPr>
        <w:t xml:space="preserve"> </w:t>
      </w:r>
      <w:r w:rsidRPr="007266DB">
        <w:rPr>
          <w:rFonts w:ascii="Segoe UI" w:hAnsi="Segoe UI" w:cs="Tahoma"/>
          <w:sz w:val="18"/>
          <w:szCs w:val="18"/>
        </w:rPr>
        <w:t>Vize ücreti ve servis bedeli (1</w:t>
      </w:r>
      <w:r>
        <w:rPr>
          <w:rFonts w:ascii="Segoe UI" w:hAnsi="Segoe UI" w:cs="Tahoma"/>
          <w:sz w:val="18"/>
          <w:szCs w:val="18"/>
        </w:rPr>
        <w:t>20</w:t>
      </w:r>
      <w:r w:rsidRPr="007266DB">
        <w:rPr>
          <w:rFonts w:ascii="Segoe UI" w:hAnsi="Segoe UI" w:cs="Tahoma"/>
          <w:sz w:val="18"/>
          <w:szCs w:val="18"/>
        </w:rPr>
        <w:t xml:space="preserve"> E</w:t>
      </w:r>
      <w:r>
        <w:rPr>
          <w:rFonts w:ascii="Segoe UI" w:hAnsi="Segoe UI" w:cs="Tahoma"/>
          <w:sz w:val="18"/>
          <w:szCs w:val="18"/>
        </w:rPr>
        <w:t>uro</w:t>
      </w:r>
      <w:r w:rsidRPr="007266DB">
        <w:rPr>
          <w:rFonts w:ascii="Segoe UI" w:hAnsi="Segoe UI" w:cs="Tahoma"/>
          <w:sz w:val="18"/>
          <w:szCs w:val="18"/>
        </w:rPr>
        <w:t>)</w:t>
      </w:r>
      <w:r>
        <w:rPr>
          <w:rFonts w:ascii="Segoe UI" w:hAnsi="Segoe UI" w:cs="Tahoma"/>
          <w:sz w:val="18"/>
          <w:szCs w:val="18"/>
        </w:rPr>
        <w:t xml:space="preserve">, </w:t>
      </w:r>
    </w:p>
    <w:p w:rsidR="003708B8" w:rsidRDefault="003708B8" w:rsidP="003708B8">
      <w:pPr>
        <w:tabs>
          <w:tab w:val="left" w:pos="7200"/>
        </w:tabs>
        <w:jc w:val="both"/>
        <w:rPr>
          <w:rFonts w:ascii="Segoe UI" w:hAnsi="Segoe UI" w:cs="Tahoma"/>
          <w:sz w:val="18"/>
          <w:szCs w:val="18"/>
        </w:rPr>
      </w:pPr>
      <w:r w:rsidRPr="007266DB">
        <w:rPr>
          <w:rFonts w:ascii="Segoe UI" w:hAnsi="Segoe UI" w:cs="Tahoma"/>
          <w:b/>
          <w:sz w:val="18"/>
          <w:szCs w:val="18"/>
        </w:rPr>
        <w:sym w:font="Wingdings" w:char="F097"/>
      </w:r>
      <w:r w:rsidRPr="007266DB">
        <w:rPr>
          <w:rFonts w:ascii="Segoe UI" w:hAnsi="Segoe UI" w:cs="Tahoma"/>
          <w:b/>
          <w:sz w:val="18"/>
          <w:szCs w:val="18"/>
        </w:rPr>
        <w:t xml:space="preserve"> </w:t>
      </w:r>
      <w:r w:rsidRPr="007266DB">
        <w:rPr>
          <w:rFonts w:ascii="Segoe UI" w:hAnsi="Segoe UI" w:cs="Tahoma"/>
          <w:sz w:val="18"/>
          <w:szCs w:val="18"/>
        </w:rPr>
        <w:t>Yurt dışı çıkış harcı bedeli</w:t>
      </w:r>
      <w:r>
        <w:rPr>
          <w:rFonts w:ascii="Segoe UI" w:hAnsi="Segoe UI" w:cs="Tahoma"/>
          <w:sz w:val="18"/>
          <w:szCs w:val="18"/>
        </w:rPr>
        <w:t xml:space="preserve">, </w:t>
      </w:r>
    </w:p>
    <w:p w:rsidR="003708B8" w:rsidRDefault="003708B8" w:rsidP="003708B8">
      <w:pPr>
        <w:tabs>
          <w:tab w:val="left" w:pos="7200"/>
        </w:tabs>
        <w:jc w:val="both"/>
        <w:rPr>
          <w:rFonts w:ascii="Segoe UI" w:hAnsi="Segoe UI" w:cs="Tahoma"/>
          <w:b/>
          <w:sz w:val="18"/>
          <w:szCs w:val="18"/>
        </w:rPr>
      </w:pPr>
      <w:r w:rsidRPr="007266DB">
        <w:rPr>
          <w:rFonts w:ascii="Segoe UI" w:hAnsi="Segoe UI" w:cs="Tahoma"/>
          <w:b/>
          <w:sz w:val="18"/>
          <w:szCs w:val="18"/>
        </w:rPr>
        <w:sym w:font="Wingdings" w:char="F097"/>
      </w:r>
      <w:r w:rsidRPr="007266DB">
        <w:rPr>
          <w:rFonts w:ascii="Segoe UI" w:hAnsi="Segoe UI" w:cs="Tahoma"/>
          <w:b/>
          <w:sz w:val="18"/>
          <w:szCs w:val="18"/>
        </w:rPr>
        <w:t xml:space="preserve"> </w:t>
      </w:r>
      <w:r w:rsidRPr="007266DB">
        <w:rPr>
          <w:rFonts w:ascii="Segoe UI" w:hAnsi="Segoe UI" w:cs="Tahoma"/>
          <w:sz w:val="18"/>
          <w:szCs w:val="18"/>
        </w:rPr>
        <w:t>Her türlü otel ekstraları ve kişisel harcamalar</w:t>
      </w:r>
      <w:r>
        <w:rPr>
          <w:rFonts w:ascii="Segoe UI" w:hAnsi="Segoe UI" w:cs="Tahoma"/>
          <w:sz w:val="18"/>
          <w:szCs w:val="18"/>
        </w:rPr>
        <w:t>,</w:t>
      </w:r>
      <w:r w:rsidRPr="007266DB">
        <w:rPr>
          <w:rFonts w:ascii="Segoe UI" w:hAnsi="Segoe UI" w:cs="Tahoma"/>
          <w:b/>
          <w:sz w:val="18"/>
          <w:szCs w:val="18"/>
        </w:rPr>
        <w:t xml:space="preserve"> </w:t>
      </w:r>
    </w:p>
    <w:p w:rsidR="003708B8" w:rsidRDefault="003708B8" w:rsidP="003708B8">
      <w:pPr>
        <w:tabs>
          <w:tab w:val="left" w:pos="7200"/>
        </w:tabs>
        <w:jc w:val="both"/>
        <w:rPr>
          <w:rFonts w:ascii="Segoe UI" w:hAnsi="Segoe UI" w:cs="Tahoma"/>
          <w:sz w:val="18"/>
          <w:szCs w:val="18"/>
        </w:rPr>
      </w:pPr>
      <w:r w:rsidRPr="007266DB">
        <w:rPr>
          <w:rFonts w:ascii="Segoe UI" w:hAnsi="Segoe UI" w:cs="Tahoma"/>
          <w:b/>
          <w:sz w:val="18"/>
          <w:szCs w:val="18"/>
        </w:rPr>
        <w:sym w:font="Wingdings" w:char="F097"/>
      </w:r>
      <w:r w:rsidRPr="007266DB">
        <w:rPr>
          <w:rFonts w:ascii="Segoe UI" w:hAnsi="Segoe UI" w:cs="Tahoma"/>
          <w:b/>
          <w:sz w:val="18"/>
          <w:szCs w:val="18"/>
        </w:rPr>
        <w:t xml:space="preserve"> </w:t>
      </w:r>
      <w:r w:rsidRPr="007266DB">
        <w:rPr>
          <w:rFonts w:ascii="Segoe UI" w:hAnsi="Segoe UI" w:cs="Tahoma"/>
          <w:sz w:val="18"/>
          <w:szCs w:val="18"/>
        </w:rPr>
        <w:t>Programda belirtilmeyen tüm gezi ve turlar</w:t>
      </w:r>
      <w:r>
        <w:rPr>
          <w:rFonts w:ascii="Segoe UI" w:hAnsi="Segoe UI" w:cs="Tahoma"/>
          <w:sz w:val="18"/>
          <w:szCs w:val="18"/>
        </w:rPr>
        <w:t xml:space="preserve">, </w:t>
      </w:r>
    </w:p>
    <w:p w:rsidR="003708B8" w:rsidRDefault="003708B8" w:rsidP="003708B8">
      <w:pPr>
        <w:tabs>
          <w:tab w:val="left" w:pos="7200"/>
        </w:tabs>
        <w:jc w:val="both"/>
        <w:rPr>
          <w:rFonts w:ascii="Segoe UI" w:hAnsi="Segoe UI" w:cs="Tahoma"/>
          <w:sz w:val="18"/>
          <w:szCs w:val="18"/>
        </w:rPr>
      </w:pPr>
      <w:r w:rsidRPr="007266DB">
        <w:rPr>
          <w:rFonts w:ascii="Segoe UI" w:hAnsi="Segoe UI" w:cs="Tahoma"/>
          <w:b/>
          <w:sz w:val="18"/>
          <w:szCs w:val="18"/>
        </w:rPr>
        <w:sym w:font="Wingdings" w:char="F097"/>
      </w:r>
      <w:r w:rsidRPr="007266DB">
        <w:rPr>
          <w:rFonts w:ascii="Segoe UI" w:hAnsi="Segoe UI" w:cs="Tahoma"/>
          <w:b/>
          <w:sz w:val="18"/>
          <w:szCs w:val="18"/>
        </w:rPr>
        <w:t xml:space="preserve"> </w:t>
      </w:r>
      <w:r w:rsidRPr="007266DB">
        <w:rPr>
          <w:rFonts w:ascii="Segoe UI" w:hAnsi="Segoe UI" w:cs="Tahoma"/>
          <w:sz w:val="18"/>
          <w:szCs w:val="18"/>
        </w:rPr>
        <w:t>Müze ve ören yerleri girişleri</w:t>
      </w:r>
      <w:r>
        <w:rPr>
          <w:rFonts w:ascii="Segoe UI" w:hAnsi="Segoe UI" w:cs="Tahoma"/>
          <w:sz w:val="18"/>
          <w:szCs w:val="18"/>
        </w:rPr>
        <w:t>,</w:t>
      </w:r>
      <w:r w:rsidRPr="007266DB">
        <w:rPr>
          <w:rFonts w:ascii="Segoe UI" w:hAnsi="Segoe UI" w:cs="Tahoma"/>
          <w:sz w:val="18"/>
          <w:szCs w:val="18"/>
        </w:rPr>
        <w:t xml:space="preserve"> </w:t>
      </w:r>
    </w:p>
    <w:p w:rsidR="003708B8" w:rsidRDefault="003708B8" w:rsidP="003708B8">
      <w:pPr>
        <w:tabs>
          <w:tab w:val="left" w:pos="7200"/>
        </w:tabs>
        <w:jc w:val="both"/>
        <w:rPr>
          <w:rFonts w:ascii="Segoe UI" w:hAnsi="Segoe UI" w:cs="Tahoma"/>
          <w:sz w:val="18"/>
          <w:szCs w:val="18"/>
        </w:rPr>
      </w:pPr>
      <w:r w:rsidRPr="007266DB">
        <w:rPr>
          <w:rFonts w:ascii="Segoe UI" w:hAnsi="Segoe UI" w:cs="Tahoma"/>
          <w:b/>
          <w:sz w:val="18"/>
          <w:szCs w:val="18"/>
        </w:rPr>
        <w:sym w:font="Wingdings" w:char="F097"/>
      </w:r>
      <w:r w:rsidRPr="007266DB">
        <w:rPr>
          <w:rFonts w:ascii="Segoe UI" w:hAnsi="Segoe UI" w:cs="Tahoma"/>
          <w:b/>
          <w:sz w:val="18"/>
          <w:szCs w:val="18"/>
        </w:rPr>
        <w:t xml:space="preserve"> </w:t>
      </w:r>
      <w:r w:rsidRPr="007266DB">
        <w:rPr>
          <w:rFonts w:ascii="Segoe UI" w:hAnsi="Segoe UI" w:cs="Tahoma"/>
          <w:sz w:val="18"/>
          <w:szCs w:val="18"/>
        </w:rPr>
        <w:t xml:space="preserve">İsteğe bağlı </w:t>
      </w:r>
      <w:r>
        <w:rPr>
          <w:rFonts w:ascii="Segoe UI" w:hAnsi="Segoe UI" w:cs="Tahoma"/>
          <w:sz w:val="18"/>
          <w:szCs w:val="18"/>
        </w:rPr>
        <w:t>özel seyahat sağlık sigortası (15</w:t>
      </w:r>
      <w:r w:rsidRPr="007266DB">
        <w:rPr>
          <w:rFonts w:ascii="Segoe UI" w:hAnsi="Segoe UI" w:cs="Tahoma"/>
          <w:sz w:val="18"/>
          <w:szCs w:val="18"/>
        </w:rPr>
        <w:t xml:space="preserve"> E</w:t>
      </w:r>
      <w:r>
        <w:rPr>
          <w:rFonts w:ascii="Segoe UI" w:hAnsi="Segoe UI" w:cs="Tahoma"/>
          <w:sz w:val="18"/>
          <w:szCs w:val="18"/>
        </w:rPr>
        <w:t>uro</w:t>
      </w:r>
      <w:r w:rsidRPr="007266DB">
        <w:rPr>
          <w:rFonts w:ascii="Segoe UI" w:hAnsi="Segoe UI" w:cs="Tahoma"/>
          <w:sz w:val="18"/>
          <w:szCs w:val="18"/>
        </w:rPr>
        <w:t xml:space="preserve"> )</w:t>
      </w:r>
      <w:r>
        <w:rPr>
          <w:rFonts w:ascii="Segoe UI" w:hAnsi="Segoe UI" w:cs="Tahoma"/>
          <w:sz w:val="18"/>
          <w:szCs w:val="18"/>
        </w:rPr>
        <w:t>.</w:t>
      </w:r>
    </w:p>
    <w:p w:rsidR="003708B8" w:rsidRDefault="003708B8" w:rsidP="003708B8">
      <w:pPr>
        <w:tabs>
          <w:tab w:val="left" w:pos="7200"/>
        </w:tabs>
        <w:jc w:val="center"/>
        <w:rPr>
          <w:rFonts w:ascii="Segoe UI" w:hAnsi="Segoe UI" w:cs="Tahoma"/>
          <w:sz w:val="18"/>
          <w:szCs w:val="18"/>
        </w:rPr>
      </w:pPr>
    </w:p>
    <w:p w:rsidR="003708B8" w:rsidRPr="00CC7FD5" w:rsidRDefault="003708B8" w:rsidP="003708B8">
      <w:pPr>
        <w:ind w:left="-180" w:firstLine="180"/>
        <w:rPr>
          <w:rFonts w:ascii="Segoe UI" w:hAnsi="Segoe UI" w:cs="Tahoma"/>
          <w:b/>
        </w:rPr>
      </w:pPr>
      <w:r w:rsidRPr="00CC7FD5">
        <w:rPr>
          <w:rFonts w:ascii="Segoe UI" w:hAnsi="Segoe UI" w:cs="Tahoma"/>
          <w:b/>
        </w:rPr>
        <w:t>ÖNEMLİ NOTLAR &amp; UYARILAR</w:t>
      </w:r>
    </w:p>
    <w:p w:rsidR="003708B8" w:rsidRDefault="003708B8" w:rsidP="003708B8">
      <w:pPr>
        <w:rPr>
          <w:rFonts w:ascii="Segoe UI" w:hAnsi="Segoe UI" w:cs="Segoe UI"/>
          <w:b/>
          <w:bCs/>
          <w:sz w:val="18"/>
          <w:szCs w:val="18"/>
        </w:rPr>
      </w:pPr>
      <w:r>
        <w:rPr>
          <w:rFonts w:ascii="Segoe UI" w:hAnsi="Segoe UI" w:cs="Segoe UI"/>
          <w:b/>
          <w:bCs/>
          <w:sz w:val="18"/>
          <w:szCs w:val="18"/>
        </w:rPr>
        <w:t>***Tur Programımız minimum 40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rsidR="003708B8" w:rsidRDefault="003708B8" w:rsidP="003708B8">
      <w:pPr>
        <w:rPr>
          <w:rFonts w:ascii="Segoe UI" w:hAnsi="Segoe UI" w:cs="Segoe UI"/>
          <w:b/>
          <w:bCs/>
          <w:sz w:val="18"/>
          <w:szCs w:val="18"/>
        </w:rPr>
      </w:pPr>
      <w:r>
        <w:rPr>
          <w:rFonts w:ascii="Segoe UI" w:hAnsi="Segoe UI" w:cs="Segoe UI"/>
          <w:b/>
          <w:bCs/>
          <w:sz w:val="18"/>
          <w:szCs w:val="18"/>
        </w:rPr>
        <w:t>***Tur programında isim belirtilmeden sadece kategori bilgisi verildiği ve/veya aynı destinasyon için seçenekli bulunduğu durumlarda otel(ler) gezi hareketinden 48 saat önce acenteniz tarafından bildirilecektir.</w:t>
      </w:r>
    </w:p>
    <w:p w:rsidR="003708B8" w:rsidRDefault="003708B8" w:rsidP="003708B8">
      <w:pPr>
        <w:rPr>
          <w:rFonts w:ascii="Segoe UI" w:hAnsi="Segoe UI" w:cs="Segoe UI"/>
          <w:b/>
          <w:bCs/>
          <w:sz w:val="18"/>
          <w:szCs w:val="18"/>
        </w:rPr>
      </w:pPr>
      <w:r>
        <w:rPr>
          <w:rFonts w:ascii="Segoe UI" w:hAnsi="Segoe UI" w:cs="Segoe UI"/>
          <w:b/>
          <w:bCs/>
          <w:sz w:val="18"/>
          <w:szCs w:val="18"/>
        </w:rPr>
        <w:t>***Fuar, kongre, konser,  etkinlik, spor turnuvası vb. gibi dönemlerde oteller belirtilen km’ lerden fazla mesafede kullanılabilir. Böyle bir durumda, turun hareket tarihinden 15 gün önce acenteniz tarafından bilgi verilecektir.</w:t>
      </w:r>
    </w:p>
    <w:p w:rsidR="003708B8" w:rsidRDefault="003708B8" w:rsidP="003708B8">
      <w:pPr>
        <w:rPr>
          <w:rFonts w:ascii="Segoe UI" w:hAnsi="Segoe UI" w:cs="Segoe UI"/>
          <w:b/>
          <w:bCs/>
          <w:sz w:val="18"/>
          <w:szCs w:val="18"/>
        </w:rPr>
      </w:pPr>
      <w:r>
        <w:rPr>
          <w:rFonts w:ascii="Segoe UI" w:hAnsi="Segoe UI" w:cs="Segoe UI"/>
          <w:b/>
          <w:bCs/>
          <w:sz w:val="18"/>
          <w:szCs w:val="18"/>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3708B8" w:rsidRDefault="003708B8" w:rsidP="003708B8">
      <w:pPr>
        <w:rPr>
          <w:rFonts w:ascii="Segoe UI" w:hAnsi="Segoe UI" w:cs="Segoe UI"/>
          <w:b/>
          <w:bCs/>
          <w:sz w:val="18"/>
          <w:szCs w:val="18"/>
        </w:rPr>
      </w:pPr>
      <w:r>
        <w:rPr>
          <w:rFonts w:ascii="Segoe UI" w:hAnsi="Segoe UI" w:cs="Segoe UI"/>
          <w:b/>
          <w:bCs/>
          <w:sz w:val="18"/>
          <w:szCs w:val="18"/>
        </w:rPr>
        <w:t>***</w:t>
      </w:r>
      <w:r w:rsidRPr="00946434">
        <w:rPr>
          <w:rFonts w:ascii="Segoe UI" w:hAnsi="Segoe UI" w:cs="Segoe UI"/>
          <w:b/>
          <w:bCs/>
          <w:sz w:val="18"/>
          <w:szCs w:val="18"/>
        </w:rPr>
        <w:t xml:space="preserve">Tura iştirak eden kişilerin, şahsi eşyaları, çantaları, valizleri kendi sorumluluğunda olup, unutulan/kaybolan/çalınan eşyalardan </w:t>
      </w:r>
      <w:r>
        <w:rPr>
          <w:rFonts w:ascii="Segoe UI" w:hAnsi="Segoe UI" w:cs="Segoe UI"/>
          <w:b/>
          <w:bCs/>
          <w:sz w:val="18"/>
          <w:szCs w:val="18"/>
        </w:rPr>
        <w:t>Flyexpress</w:t>
      </w:r>
      <w:r w:rsidRPr="00946434">
        <w:rPr>
          <w:rFonts w:ascii="Segoe UI" w:hAnsi="Segoe UI" w:cs="Segoe UI"/>
          <w:b/>
          <w:bCs/>
          <w:sz w:val="18"/>
          <w:szCs w:val="18"/>
        </w:rPr>
        <w:t xml:space="preserve"> sorumlu değildir. Unutulan eşyaların bulunma durumlarında Ülkeye ve/veya kişiye ulaştırılması sırasında yapılan masraflar eşya sahibine aittir.</w:t>
      </w:r>
    </w:p>
    <w:p w:rsidR="003708B8" w:rsidRDefault="003708B8" w:rsidP="003708B8">
      <w:pPr>
        <w:rPr>
          <w:rFonts w:ascii="Segoe UI" w:hAnsi="Segoe UI" w:cs="Segoe UI"/>
          <w:b/>
          <w:bCs/>
          <w:sz w:val="18"/>
          <w:szCs w:val="18"/>
        </w:rPr>
      </w:pPr>
      <w:r>
        <w:rPr>
          <w:rFonts w:ascii="Segoe UI" w:hAnsi="Segoe UI" w:cs="Segoe UI"/>
          <w:b/>
          <w:bCs/>
          <w:sz w:val="18"/>
          <w:szCs w:val="18"/>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3708B8" w:rsidRDefault="003708B8" w:rsidP="003708B8">
      <w:pPr>
        <w:rPr>
          <w:rFonts w:ascii="Segoe UI" w:hAnsi="Segoe UI" w:cs="Segoe UI"/>
          <w:b/>
          <w:bCs/>
          <w:sz w:val="18"/>
          <w:szCs w:val="18"/>
        </w:rPr>
      </w:pPr>
      <w:r>
        <w:rPr>
          <w:rFonts w:ascii="Segoe UI" w:hAnsi="Segoe UI" w:cs="Segoe UI"/>
          <w:b/>
          <w:bCs/>
          <w:sz w:val="18"/>
          <w:szCs w:val="18"/>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3708B8" w:rsidRDefault="003708B8" w:rsidP="003708B8">
      <w:pPr>
        <w:rPr>
          <w:rFonts w:ascii="Segoe UI" w:hAnsi="Segoe UI" w:cs="Segoe UI"/>
          <w:b/>
          <w:bCs/>
          <w:sz w:val="18"/>
          <w:szCs w:val="18"/>
        </w:rPr>
      </w:pPr>
      <w:r>
        <w:rPr>
          <w:rFonts w:ascii="Segoe UI" w:hAnsi="Segoe UI" w:cs="Segoe UI"/>
          <w:b/>
          <w:bCs/>
          <w:sz w:val="18"/>
          <w:szCs w:val="18"/>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3708B8" w:rsidRDefault="003708B8" w:rsidP="003708B8">
      <w:pPr>
        <w:jc w:val="both"/>
        <w:rPr>
          <w:rFonts w:ascii="Segoe UI" w:hAnsi="Segoe UI" w:cs="Segoe UI"/>
          <w:sz w:val="18"/>
          <w:szCs w:val="18"/>
        </w:rPr>
      </w:pPr>
      <w:r>
        <w:rPr>
          <w:rFonts w:ascii="Segoe UI" w:hAnsi="Segoe UI" w:cs="Segoe UI"/>
          <w:b/>
          <w:bCs/>
          <w:sz w:val="18"/>
          <w:szCs w:val="18"/>
        </w:rPr>
        <w:t xml:space="preserve">***Ekstra turlar katılımcının isteğine bağlı olup zorunlu değildir. Tur esnasında düzenlenen ekstra turlara katılmak istemeyen </w:t>
      </w:r>
      <w:r w:rsidRPr="007B0CF3">
        <w:rPr>
          <w:rFonts w:ascii="Segoe UI" w:hAnsi="Segoe UI" w:cs="Segoe UI"/>
          <w:b/>
          <w:bCs/>
          <w:sz w:val="18"/>
          <w:szCs w:val="18"/>
        </w:rPr>
        <w:t>yolcular, yol üzerinde bulunan müsait bir dinlenme tesisinde beklemeyi kabul etmiş sayılırlar. Bu yolcular ekstra tur başlamadan yol üstü dinlenme tesisine bırakılıp, turun tamamlanması ardından bırakıldıkları noktadan alınırlar.</w:t>
      </w:r>
      <w:r w:rsidRPr="007B0CF3">
        <w:rPr>
          <w:rFonts w:ascii="Segoe UI" w:hAnsi="Segoe UI" w:cs="Segoe UI"/>
          <w:b/>
          <w:sz w:val="18"/>
          <w:szCs w:val="18"/>
        </w:rPr>
        <w:t xml:space="preserve"> Ekstra turlar için tahsis edilen araçlar, sadece bu turları alan misafirler için geçerlidir.</w:t>
      </w:r>
      <w:r>
        <w:rPr>
          <w:rFonts w:ascii="Segoe UI" w:hAnsi="Segoe UI" w:cs="Segoe UI"/>
          <w:sz w:val="18"/>
          <w:szCs w:val="18"/>
        </w:rPr>
        <w:t xml:space="preserve"> </w:t>
      </w:r>
    </w:p>
    <w:p w:rsidR="003708B8" w:rsidRDefault="003708B8" w:rsidP="003708B8">
      <w:pPr>
        <w:rPr>
          <w:rFonts w:ascii="Segoe UI" w:hAnsi="Segoe UI" w:cs="Segoe UI"/>
          <w:b/>
          <w:bCs/>
          <w:sz w:val="18"/>
          <w:szCs w:val="18"/>
        </w:rPr>
      </w:pPr>
      <w:r>
        <w:rPr>
          <w:rFonts w:ascii="Segoe UI" w:hAnsi="Segoe UI" w:cs="Segoe UI"/>
          <w:b/>
          <w:bCs/>
          <w:sz w:val="18"/>
          <w:szCs w:val="18"/>
        </w:rPr>
        <w:t>*** Sadece kategori bilgisi verildiği ve/veya aynı destinasyon için alternatif bilgiler bulunduğu durumda konaklayacağınız otel(ler)i gezi hareketinden 48 saat önce öğrenebilirsiniz.</w:t>
      </w:r>
    </w:p>
    <w:p w:rsidR="003708B8" w:rsidRDefault="003708B8" w:rsidP="003708B8">
      <w:pPr>
        <w:jc w:val="center"/>
        <w:rPr>
          <w:rFonts w:ascii="Segoe UI" w:hAnsi="Segoe UI" w:cs="Segoe UI"/>
          <w:b/>
          <w:bCs/>
          <w:sz w:val="18"/>
          <w:szCs w:val="18"/>
        </w:rPr>
      </w:pPr>
    </w:p>
    <w:p w:rsidR="003708B8" w:rsidRPr="00CC7FD5" w:rsidRDefault="003708B8" w:rsidP="003708B8">
      <w:pPr>
        <w:rPr>
          <w:rFonts w:ascii="Segoe UI" w:hAnsi="Segoe UI" w:cs="Segoe UI"/>
          <w:b/>
          <w:bCs/>
        </w:rPr>
      </w:pPr>
      <w:r w:rsidRPr="00CC7FD5">
        <w:rPr>
          <w:rFonts w:ascii="Segoe UI" w:hAnsi="Segoe UI" w:cs="Segoe UI"/>
          <w:b/>
          <w:bCs/>
        </w:rPr>
        <w:t>Vize</w:t>
      </w:r>
    </w:p>
    <w:p w:rsidR="003708B8" w:rsidRDefault="003708B8" w:rsidP="003708B8">
      <w:pPr>
        <w:rPr>
          <w:rFonts w:ascii="Segoe UI" w:hAnsi="Segoe UI" w:cs="Segoe UI"/>
          <w:b/>
          <w:bCs/>
          <w:sz w:val="18"/>
          <w:szCs w:val="18"/>
        </w:rPr>
      </w:pPr>
      <w:r w:rsidRPr="00355679">
        <w:rPr>
          <w:rFonts w:ascii="Segoe UI" w:hAnsi="Segoe UI" w:cs="Segoe UI"/>
          <w:b/>
          <w:bCs/>
          <w:sz w:val="18"/>
          <w:szCs w:val="18"/>
        </w:rPr>
        <w:t>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3708B8" w:rsidRDefault="003708B8" w:rsidP="003708B8">
      <w:pPr>
        <w:rPr>
          <w:rFonts w:ascii="Segoe UI" w:hAnsi="Segoe UI" w:cs="Segoe UI"/>
          <w:b/>
          <w:bCs/>
          <w:sz w:val="18"/>
          <w:szCs w:val="18"/>
        </w:rPr>
      </w:pPr>
      <w:r w:rsidRPr="00355679">
        <w:rPr>
          <w:rFonts w:ascii="Segoe UI" w:hAnsi="Segoe UI" w:cs="Segoe UI"/>
          <w:b/>
          <w:bCs/>
          <w:sz w:val="18"/>
          <w:szCs w:val="18"/>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3708B8" w:rsidRDefault="003708B8" w:rsidP="003708B8">
      <w:pPr>
        <w:rPr>
          <w:rFonts w:ascii="Segoe UI" w:hAnsi="Segoe UI" w:cs="Segoe UI"/>
          <w:b/>
          <w:bCs/>
          <w:sz w:val="18"/>
          <w:szCs w:val="18"/>
        </w:rPr>
      </w:pPr>
      <w:r w:rsidRPr="00355679">
        <w:rPr>
          <w:rFonts w:ascii="Segoe UI" w:hAnsi="Segoe UI" w:cs="Segoe UI"/>
          <w:b/>
          <w:bCs/>
          <w:sz w:val="18"/>
          <w:szCs w:val="18"/>
        </w:rPr>
        <w:lastRenderedPageBreak/>
        <w:t>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3708B8" w:rsidRPr="00355679" w:rsidRDefault="003708B8" w:rsidP="003708B8">
      <w:pPr>
        <w:rPr>
          <w:rFonts w:ascii="Segoe UI" w:hAnsi="Segoe UI" w:cs="Segoe UI"/>
          <w:b/>
          <w:bCs/>
          <w:sz w:val="18"/>
          <w:szCs w:val="18"/>
        </w:rPr>
      </w:pPr>
      <w:r w:rsidRPr="00355679">
        <w:rPr>
          <w:rFonts w:ascii="Segoe UI" w:hAnsi="Segoe UI" w:cs="Segoe UI"/>
          <w:b/>
          <w:bCs/>
          <w:sz w:val="18"/>
          <w:szCs w:val="18"/>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3708B8" w:rsidRDefault="003708B8" w:rsidP="003708B8"/>
    <w:p w:rsidR="003708B8" w:rsidRPr="005E2637" w:rsidRDefault="003708B8" w:rsidP="003708B8">
      <w:pPr>
        <w:jc w:val="both"/>
      </w:pPr>
    </w:p>
    <w:p w:rsidR="00B91DF4" w:rsidRPr="00482710" w:rsidRDefault="00FC7C07" w:rsidP="00482710">
      <w:r w:rsidRPr="00482710">
        <w:t xml:space="preserve"> </w:t>
      </w:r>
      <w:bookmarkStart w:id="0" w:name="_GoBack"/>
      <w:bookmarkEnd w:id="0"/>
    </w:p>
    <w:sectPr w:rsidR="00B91DF4" w:rsidRPr="00482710" w:rsidSect="00B92570">
      <w:headerReference w:type="default" r:id="rId10"/>
      <w:footerReference w:type="default" r:id="rId11"/>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CD" w:rsidRDefault="00873BCD" w:rsidP="00D2331C">
      <w:r>
        <w:separator/>
      </w:r>
    </w:p>
  </w:endnote>
  <w:endnote w:type="continuationSeparator" w:id="0">
    <w:p w:rsidR="00873BCD" w:rsidRDefault="00873BCD"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Footer"/>
    </w:pPr>
    <w:r>
      <w:rPr>
        <w:noProof/>
      </w:rPr>
      <w:drawing>
        <wp:inline distT="0" distB="0" distL="0" distR="0">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CD" w:rsidRDefault="00873BCD" w:rsidP="00D2331C">
      <w:r>
        <w:separator/>
      </w:r>
    </w:p>
  </w:footnote>
  <w:footnote w:type="continuationSeparator" w:id="0">
    <w:p w:rsidR="00873BCD" w:rsidRDefault="00873BCD"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Header"/>
    </w:pPr>
    <w:r>
      <w:rPr>
        <w:noProof/>
      </w:rPr>
      <w:drawing>
        <wp:inline distT="0" distB="0" distL="0" distR="0">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34C1"/>
    <w:rsid w:val="000A4C27"/>
    <w:rsid w:val="000B240D"/>
    <w:rsid w:val="0011169C"/>
    <w:rsid w:val="00113827"/>
    <w:rsid w:val="00133860"/>
    <w:rsid w:val="00145D1D"/>
    <w:rsid w:val="001518DB"/>
    <w:rsid w:val="0017711D"/>
    <w:rsid w:val="001964E3"/>
    <w:rsid w:val="001B32AE"/>
    <w:rsid w:val="001C28C5"/>
    <w:rsid w:val="001D2B66"/>
    <w:rsid w:val="001E1884"/>
    <w:rsid w:val="001F1342"/>
    <w:rsid w:val="001F5D0D"/>
    <w:rsid w:val="00201F29"/>
    <w:rsid w:val="00226184"/>
    <w:rsid w:val="00227624"/>
    <w:rsid w:val="00227F02"/>
    <w:rsid w:val="00234F9A"/>
    <w:rsid w:val="00235562"/>
    <w:rsid w:val="002431B1"/>
    <w:rsid w:val="002A4C18"/>
    <w:rsid w:val="002B21D5"/>
    <w:rsid w:val="002B59F0"/>
    <w:rsid w:val="002B756F"/>
    <w:rsid w:val="002E2F79"/>
    <w:rsid w:val="002E41C9"/>
    <w:rsid w:val="002E5C1D"/>
    <w:rsid w:val="002F0792"/>
    <w:rsid w:val="002F48D8"/>
    <w:rsid w:val="0030266B"/>
    <w:rsid w:val="0031428A"/>
    <w:rsid w:val="00325A18"/>
    <w:rsid w:val="00330C8F"/>
    <w:rsid w:val="00344FA0"/>
    <w:rsid w:val="003451A1"/>
    <w:rsid w:val="00362DEE"/>
    <w:rsid w:val="003708B8"/>
    <w:rsid w:val="00382271"/>
    <w:rsid w:val="00384001"/>
    <w:rsid w:val="00384609"/>
    <w:rsid w:val="0039486F"/>
    <w:rsid w:val="00397DFC"/>
    <w:rsid w:val="003A29C8"/>
    <w:rsid w:val="003B239A"/>
    <w:rsid w:val="003B76F2"/>
    <w:rsid w:val="003C109A"/>
    <w:rsid w:val="003C7DBD"/>
    <w:rsid w:val="003D2A69"/>
    <w:rsid w:val="003D47DF"/>
    <w:rsid w:val="003D6493"/>
    <w:rsid w:val="003E65CC"/>
    <w:rsid w:val="00402030"/>
    <w:rsid w:val="00443B4A"/>
    <w:rsid w:val="00465328"/>
    <w:rsid w:val="00482710"/>
    <w:rsid w:val="0048613B"/>
    <w:rsid w:val="00491180"/>
    <w:rsid w:val="004E281B"/>
    <w:rsid w:val="004F37D6"/>
    <w:rsid w:val="005005F2"/>
    <w:rsid w:val="0054342D"/>
    <w:rsid w:val="00596687"/>
    <w:rsid w:val="005A2952"/>
    <w:rsid w:val="005A48EB"/>
    <w:rsid w:val="005B463F"/>
    <w:rsid w:val="005C4F73"/>
    <w:rsid w:val="00607AE9"/>
    <w:rsid w:val="006106C4"/>
    <w:rsid w:val="00610990"/>
    <w:rsid w:val="00623422"/>
    <w:rsid w:val="00635F03"/>
    <w:rsid w:val="00636CC8"/>
    <w:rsid w:val="00654E2E"/>
    <w:rsid w:val="00682E87"/>
    <w:rsid w:val="006A3539"/>
    <w:rsid w:val="006B50B1"/>
    <w:rsid w:val="006B611D"/>
    <w:rsid w:val="006B69CE"/>
    <w:rsid w:val="006C245F"/>
    <w:rsid w:val="006C66FE"/>
    <w:rsid w:val="006C7E5E"/>
    <w:rsid w:val="006E7FD9"/>
    <w:rsid w:val="007068E5"/>
    <w:rsid w:val="00726564"/>
    <w:rsid w:val="00737DA8"/>
    <w:rsid w:val="007519F2"/>
    <w:rsid w:val="007565DB"/>
    <w:rsid w:val="007674FB"/>
    <w:rsid w:val="00767760"/>
    <w:rsid w:val="00771D7D"/>
    <w:rsid w:val="007818FE"/>
    <w:rsid w:val="00787D34"/>
    <w:rsid w:val="00790A37"/>
    <w:rsid w:val="00792FF4"/>
    <w:rsid w:val="007B2077"/>
    <w:rsid w:val="007C5541"/>
    <w:rsid w:val="007D1370"/>
    <w:rsid w:val="007D1EDE"/>
    <w:rsid w:val="007D5004"/>
    <w:rsid w:val="007E14F6"/>
    <w:rsid w:val="00822A9C"/>
    <w:rsid w:val="008261A4"/>
    <w:rsid w:val="008534E2"/>
    <w:rsid w:val="00857B16"/>
    <w:rsid w:val="00873BCD"/>
    <w:rsid w:val="00880A4B"/>
    <w:rsid w:val="00882A48"/>
    <w:rsid w:val="008878C9"/>
    <w:rsid w:val="00893501"/>
    <w:rsid w:val="008956D2"/>
    <w:rsid w:val="008A6477"/>
    <w:rsid w:val="008D7A3F"/>
    <w:rsid w:val="008E14D8"/>
    <w:rsid w:val="008E5B47"/>
    <w:rsid w:val="00902B93"/>
    <w:rsid w:val="00913BA7"/>
    <w:rsid w:val="009213AE"/>
    <w:rsid w:val="009505EE"/>
    <w:rsid w:val="00952A93"/>
    <w:rsid w:val="009719DD"/>
    <w:rsid w:val="00983D2D"/>
    <w:rsid w:val="009A3D94"/>
    <w:rsid w:val="009A7920"/>
    <w:rsid w:val="009E1CA1"/>
    <w:rsid w:val="00A02034"/>
    <w:rsid w:val="00A21A92"/>
    <w:rsid w:val="00A33483"/>
    <w:rsid w:val="00A553C4"/>
    <w:rsid w:val="00A618B5"/>
    <w:rsid w:val="00A61B4E"/>
    <w:rsid w:val="00A875BD"/>
    <w:rsid w:val="00A94C32"/>
    <w:rsid w:val="00AA1A98"/>
    <w:rsid w:val="00AA442D"/>
    <w:rsid w:val="00AC2B6B"/>
    <w:rsid w:val="00AE0E40"/>
    <w:rsid w:val="00AE6295"/>
    <w:rsid w:val="00AF64DF"/>
    <w:rsid w:val="00B227BF"/>
    <w:rsid w:val="00B33D54"/>
    <w:rsid w:val="00B3466D"/>
    <w:rsid w:val="00B368E2"/>
    <w:rsid w:val="00B570D9"/>
    <w:rsid w:val="00B74755"/>
    <w:rsid w:val="00B91DF4"/>
    <w:rsid w:val="00B923A6"/>
    <w:rsid w:val="00B92570"/>
    <w:rsid w:val="00BB2C1B"/>
    <w:rsid w:val="00BC11BF"/>
    <w:rsid w:val="00BC7056"/>
    <w:rsid w:val="00BD2619"/>
    <w:rsid w:val="00BE2197"/>
    <w:rsid w:val="00BF4D09"/>
    <w:rsid w:val="00BF4F5B"/>
    <w:rsid w:val="00C26AAD"/>
    <w:rsid w:val="00C76811"/>
    <w:rsid w:val="00C77F8A"/>
    <w:rsid w:val="00C80520"/>
    <w:rsid w:val="00C81F3A"/>
    <w:rsid w:val="00C82D29"/>
    <w:rsid w:val="00C95FB7"/>
    <w:rsid w:val="00CB0229"/>
    <w:rsid w:val="00CB3B5A"/>
    <w:rsid w:val="00CC3BA1"/>
    <w:rsid w:val="00CC4A01"/>
    <w:rsid w:val="00CC729B"/>
    <w:rsid w:val="00CF2ED1"/>
    <w:rsid w:val="00CF6B4F"/>
    <w:rsid w:val="00D14FBC"/>
    <w:rsid w:val="00D2331C"/>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32F6E"/>
    <w:rsid w:val="00E648E7"/>
    <w:rsid w:val="00E8052A"/>
    <w:rsid w:val="00E9680B"/>
    <w:rsid w:val="00E977CB"/>
    <w:rsid w:val="00EA5FA3"/>
    <w:rsid w:val="00EB03F3"/>
    <w:rsid w:val="00EC0102"/>
    <w:rsid w:val="00EC0D72"/>
    <w:rsid w:val="00EC21EC"/>
    <w:rsid w:val="00EE7901"/>
    <w:rsid w:val="00EF3814"/>
    <w:rsid w:val="00F25789"/>
    <w:rsid w:val="00F342B7"/>
    <w:rsid w:val="00F53B56"/>
    <w:rsid w:val="00F62960"/>
    <w:rsid w:val="00F66966"/>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 w:id="19981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6044-51C8-46A9-AA70-E365A33F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1658</Words>
  <Characters>9452</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MerveSafak</cp:lastModifiedBy>
  <cp:revision>19</cp:revision>
  <cp:lastPrinted>2019-01-09T12:28:00Z</cp:lastPrinted>
  <dcterms:created xsi:type="dcterms:W3CDTF">2019-11-28T13:54:00Z</dcterms:created>
  <dcterms:modified xsi:type="dcterms:W3CDTF">2020-01-21T06:56:00Z</dcterms:modified>
</cp:coreProperties>
</file>